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94F6F" w14:textId="659030D6" w:rsidR="0023560A" w:rsidRDefault="005F38FB" w:rsidP="005F38FB">
      <w:pPr>
        <w:pStyle w:val="Caption"/>
        <w:rPr>
          <w:rStyle w:val="Strong"/>
          <w:b w:val="0"/>
          <w:bCs w:val="0"/>
          <w:szCs w:val="18"/>
        </w:rPr>
      </w:pPr>
      <w:bookmarkStart w:id="0" w:name="_Hlk44672633"/>
      <w:r>
        <w:rPr>
          <w:noProof/>
        </w:rPr>
        <w:drawing>
          <wp:inline distT="0" distB="0" distL="0" distR="0" wp14:anchorId="67AE6E89" wp14:editId="2E9ADEB3">
            <wp:extent cx="5003800" cy="3335655"/>
            <wp:effectExtent l="0" t="0" r="6350" b="0"/>
            <wp:docPr id="7318205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20566" name="Grafik 731820566"/>
                    <pic:cNvPicPr/>
                  </pic:nvPicPr>
                  <pic:blipFill>
                    <a:blip r:embed="rId11"/>
                    <a:stretch>
                      <a:fillRect/>
                    </a:stretch>
                  </pic:blipFill>
                  <pic:spPr>
                    <a:xfrm>
                      <a:off x="0" y="0"/>
                      <a:ext cx="5003800" cy="3335655"/>
                    </a:xfrm>
                    <a:prstGeom prst="rect">
                      <a:avLst/>
                    </a:prstGeom>
                  </pic:spPr>
                </pic:pic>
              </a:graphicData>
            </a:graphic>
          </wp:inline>
        </w:drawing>
      </w:r>
    </w:p>
    <w:p w14:paraId="6A2DF0DF" w14:textId="532F255A" w:rsidR="005F38FB" w:rsidRDefault="00EA2306" w:rsidP="005F38FB">
      <w:pPr>
        <w:pStyle w:val="Caption"/>
        <w:jc w:val="right"/>
        <w:rPr>
          <w:rStyle w:val="Strong"/>
          <w:b w:val="0"/>
          <w:bCs w:val="0"/>
          <w:szCs w:val="18"/>
        </w:rPr>
      </w:pPr>
      <w:r>
        <w:rPr>
          <w:rStyle w:val="Strong"/>
          <w:b w:val="0"/>
          <w:bCs w:val="0"/>
          <w:szCs w:val="18"/>
        </w:rPr>
        <w:t>Photo courtesy of Lambeth Palace, ©</w:t>
      </w:r>
      <w:r w:rsidR="005F38FB">
        <w:rPr>
          <w:rStyle w:val="Strong"/>
          <w:b w:val="0"/>
          <w:bCs w:val="0"/>
          <w:szCs w:val="18"/>
        </w:rPr>
        <w:t xml:space="preserve"> Andrew Baker</w:t>
      </w:r>
    </w:p>
    <w:p w14:paraId="35942FFC" w14:textId="77777777" w:rsidR="005F38FB" w:rsidRDefault="005F38FB" w:rsidP="0076498D">
      <w:pPr>
        <w:rPr>
          <w:rStyle w:val="Strong"/>
          <w:b w:val="0"/>
          <w:bCs w:val="0"/>
          <w:szCs w:val="18"/>
        </w:rPr>
      </w:pPr>
    </w:p>
    <w:p w14:paraId="5E206F89" w14:textId="0E685EC4" w:rsidR="0023560A" w:rsidRDefault="0023560A" w:rsidP="0023560A">
      <w:pPr>
        <w:rPr>
          <w:rFonts w:cs="Arial"/>
          <w:b/>
          <w:bCs/>
          <w:color w:val="0095D5" w:themeColor="accent1"/>
          <w:szCs w:val="18"/>
        </w:rPr>
      </w:pPr>
      <w:proofErr w:type="spellStart"/>
      <w:r w:rsidRPr="0023560A">
        <w:rPr>
          <w:rStyle w:val="Heading1Char"/>
        </w:rPr>
        <w:t>d&amp;b</w:t>
      </w:r>
      <w:proofErr w:type="spellEnd"/>
      <w:r w:rsidRPr="0023560A">
        <w:rPr>
          <w:rStyle w:val="Heading1Char"/>
        </w:rPr>
        <w:t xml:space="preserve"> </w:t>
      </w:r>
      <w:r w:rsidR="00F613D5">
        <w:rPr>
          <w:rStyle w:val="Heading1Char"/>
        </w:rPr>
        <w:t>s</w:t>
      </w:r>
      <w:r w:rsidRPr="0023560A">
        <w:rPr>
          <w:rStyle w:val="Heading1Char"/>
        </w:rPr>
        <w:t xml:space="preserve">olutions </w:t>
      </w:r>
      <w:proofErr w:type="gramStart"/>
      <w:r w:rsidRPr="0023560A">
        <w:rPr>
          <w:rStyle w:val="Heading1Char"/>
        </w:rPr>
        <w:t>deploys</w:t>
      </w:r>
      <w:proofErr w:type="gramEnd"/>
      <w:r>
        <w:rPr>
          <w:rFonts w:cs="Arial"/>
          <w:b/>
          <w:bCs/>
          <w:color w:val="000000"/>
          <w:szCs w:val="18"/>
        </w:rPr>
        <w:t xml:space="preserve"> </w:t>
      </w:r>
      <w:r>
        <w:rPr>
          <w:rFonts w:cs="Arial"/>
          <w:b/>
          <w:bCs/>
          <w:color w:val="0095D5" w:themeColor="accent1"/>
          <w:szCs w:val="18"/>
        </w:rPr>
        <w:t xml:space="preserve">Sennheiser Spectera for the installation of the Archbishop of Canterbury </w:t>
      </w:r>
    </w:p>
    <w:p w14:paraId="1D63CA7D" w14:textId="582D1395" w:rsidR="0023560A" w:rsidRDefault="00800C14" w:rsidP="0023560A">
      <w:pPr>
        <w:rPr>
          <w:rFonts w:cs="Arial"/>
          <w:b/>
          <w:bCs/>
          <w:color w:val="000000"/>
          <w:szCs w:val="18"/>
        </w:rPr>
      </w:pPr>
      <w:r>
        <w:rPr>
          <w:rFonts w:cs="Arial"/>
          <w:b/>
          <w:bCs/>
          <w:color w:val="000000"/>
          <w:szCs w:val="18"/>
        </w:rPr>
        <w:t>Wideband</w:t>
      </w:r>
      <w:r w:rsidR="0023560A" w:rsidRPr="0076498D">
        <w:rPr>
          <w:rFonts w:cs="Arial"/>
          <w:b/>
          <w:bCs/>
          <w:color w:val="000000"/>
          <w:szCs w:val="18"/>
        </w:rPr>
        <w:t xml:space="preserve"> system </w:t>
      </w:r>
      <w:r w:rsidR="0023560A" w:rsidRPr="0023560A">
        <w:rPr>
          <w:rStyle w:val="Strong"/>
        </w:rPr>
        <w:t>delivers flawless wireless audio</w:t>
      </w:r>
      <w:r>
        <w:rPr>
          <w:rStyle w:val="Strong"/>
        </w:rPr>
        <w:t xml:space="preserve"> </w:t>
      </w:r>
      <w:r w:rsidR="0023560A" w:rsidRPr="0076498D">
        <w:rPr>
          <w:rFonts w:cs="Arial"/>
          <w:b/>
          <w:bCs/>
          <w:color w:val="000000"/>
          <w:szCs w:val="18"/>
        </w:rPr>
        <w:t>in landmark BBC broadcast</w:t>
      </w:r>
    </w:p>
    <w:p w14:paraId="353A8277" w14:textId="77777777" w:rsidR="0023560A" w:rsidRDefault="0023560A" w:rsidP="0076498D">
      <w:pPr>
        <w:rPr>
          <w:rStyle w:val="Strong"/>
          <w:b w:val="0"/>
          <w:bCs w:val="0"/>
          <w:szCs w:val="18"/>
        </w:rPr>
      </w:pPr>
    </w:p>
    <w:p w14:paraId="6CDDED87" w14:textId="765AC2CD" w:rsidR="00A14D69" w:rsidRPr="003E0E8A" w:rsidRDefault="00EA162F" w:rsidP="00A14D69">
      <w:pPr>
        <w:rPr>
          <w:rStyle w:val="Strong"/>
          <w:b w:val="0"/>
          <w:bCs w:val="0"/>
        </w:rPr>
      </w:pPr>
      <w:r w:rsidRPr="003E0E8A">
        <w:rPr>
          <w:rStyle w:val="Strong"/>
          <w:i/>
          <w:iCs/>
        </w:rPr>
        <w:t>Marlow</w:t>
      </w:r>
      <w:r w:rsidR="00B00842" w:rsidRPr="003E0E8A">
        <w:rPr>
          <w:rStyle w:val="Strong"/>
          <w:i/>
          <w:iCs/>
        </w:rPr>
        <w:t>,</w:t>
      </w:r>
      <w:r w:rsidRPr="003E0E8A">
        <w:rPr>
          <w:rStyle w:val="Strong"/>
          <w:i/>
          <w:iCs/>
        </w:rPr>
        <w:t xml:space="preserve"> UK</w:t>
      </w:r>
      <w:r w:rsidR="00992054" w:rsidRPr="003E0E8A">
        <w:rPr>
          <w:rStyle w:val="Strong"/>
          <w:i/>
          <w:iCs/>
        </w:rPr>
        <w:t>,</w:t>
      </w:r>
      <w:r w:rsidR="00B00842" w:rsidRPr="003E0E8A">
        <w:rPr>
          <w:rStyle w:val="Strong"/>
          <w:i/>
          <w:iCs/>
        </w:rPr>
        <w:t xml:space="preserve"> </w:t>
      </w:r>
      <w:r w:rsidR="005F38FB">
        <w:rPr>
          <w:rStyle w:val="Strong"/>
          <w:i/>
          <w:iCs/>
        </w:rPr>
        <w:t>June</w:t>
      </w:r>
      <w:r w:rsidR="00A0262C" w:rsidRPr="003E0E8A">
        <w:rPr>
          <w:rStyle w:val="Strong"/>
          <w:i/>
          <w:iCs/>
        </w:rPr>
        <w:t xml:space="preserve"> </w:t>
      </w:r>
      <w:r w:rsidR="00B00842" w:rsidRPr="003E0E8A">
        <w:rPr>
          <w:rStyle w:val="Strong"/>
          <w:i/>
          <w:iCs/>
        </w:rPr>
        <w:t>202</w:t>
      </w:r>
      <w:r w:rsidR="0076498D" w:rsidRPr="003E0E8A">
        <w:rPr>
          <w:rStyle w:val="Strong"/>
          <w:i/>
          <w:iCs/>
        </w:rPr>
        <w:t>6</w:t>
      </w:r>
      <w:r w:rsidR="00B00842" w:rsidRPr="003E0E8A">
        <w:rPr>
          <w:rStyle w:val="Strong"/>
        </w:rPr>
        <w:t xml:space="preserve"> –</w:t>
      </w:r>
      <w:r w:rsidRPr="003E0E8A">
        <w:rPr>
          <w:rStyle w:val="Strong"/>
          <w:b w:val="0"/>
          <w:bCs w:val="0"/>
        </w:rPr>
        <w:t xml:space="preserve"> </w:t>
      </w:r>
      <w:r w:rsidR="0076498D" w:rsidRPr="003E0E8A">
        <w:rPr>
          <w:rFonts w:cs="Arial"/>
          <w:b/>
          <w:bCs/>
          <w:color w:val="000000"/>
          <w:szCs w:val="18"/>
        </w:rPr>
        <w:t>On 25 March 2026, Canterbury Cathedral hosted one of the most significant moments in the Church of England</w:t>
      </w:r>
      <w:r w:rsidR="0023560A">
        <w:rPr>
          <w:rFonts w:cs="Arial"/>
          <w:b/>
          <w:bCs/>
          <w:color w:val="000000"/>
          <w:szCs w:val="18"/>
        </w:rPr>
        <w:t>’</w:t>
      </w:r>
      <w:r w:rsidR="0076498D" w:rsidRPr="003E0E8A">
        <w:rPr>
          <w:rFonts w:cs="Arial"/>
          <w:b/>
          <w:bCs/>
          <w:color w:val="000000"/>
          <w:szCs w:val="18"/>
        </w:rPr>
        <w:t>s 1,400-year history: the installation of Sarah Mullally as the 106th Archbishop of Canterbury, the first woman ever to hold the office. Seated in the Chair of St. Augustine before some 2,000 guests, among them Prince William and the Princess of Wales, alongside representatives from the Commonwealth, the United Nations and global church leaders, the ceremony demanded audio infrastructure of the highest order</w:t>
      </w:r>
      <w:r w:rsidR="0023560A">
        <w:rPr>
          <w:rFonts w:cs="Arial"/>
          <w:b/>
          <w:bCs/>
          <w:color w:val="000000"/>
          <w:szCs w:val="18"/>
        </w:rPr>
        <w:t xml:space="preserve">, especially as it was </w:t>
      </w:r>
      <w:r w:rsidR="0023560A" w:rsidRPr="003E0E8A">
        <w:rPr>
          <w:rFonts w:cs="Arial"/>
          <w:b/>
          <w:bCs/>
          <w:color w:val="000000"/>
          <w:szCs w:val="18"/>
        </w:rPr>
        <w:t>broadcast live by the BBC to an audience of millions</w:t>
      </w:r>
      <w:r w:rsidR="0023560A">
        <w:rPr>
          <w:rFonts w:cs="Arial"/>
          <w:b/>
          <w:bCs/>
          <w:color w:val="000000"/>
          <w:szCs w:val="18"/>
        </w:rPr>
        <w:t>.</w:t>
      </w:r>
      <w:r w:rsidR="0023560A" w:rsidRPr="003E0E8A">
        <w:rPr>
          <w:rFonts w:cs="Arial"/>
          <w:b/>
          <w:bCs/>
          <w:color w:val="000000"/>
          <w:szCs w:val="18"/>
        </w:rPr>
        <w:t xml:space="preserve"> </w:t>
      </w:r>
      <w:proofErr w:type="spellStart"/>
      <w:r w:rsidR="0076498D" w:rsidRPr="003E0E8A">
        <w:rPr>
          <w:rFonts w:cs="Arial"/>
          <w:b/>
          <w:bCs/>
          <w:color w:val="000000"/>
          <w:szCs w:val="18"/>
        </w:rPr>
        <w:t>d&amp;b</w:t>
      </w:r>
      <w:proofErr w:type="spellEnd"/>
      <w:r w:rsidR="0076498D" w:rsidRPr="003E0E8A">
        <w:rPr>
          <w:rFonts w:cs="Arial"/>
          <w:b/>
          <w:bCs/>
          <w:color w:val="000000"/>
          <w:szCs w:val="18"/>
        </w:rPr>
        <w:t xml:space="preserve"> </w:t>
      </w:r>
      <w:r w:rsidR="00F613D5">
        <w:rPr>
          <w:rFonts w:cs="Arial"/>
          <w:b/>
          <w:bCs/>
          <w:color w:val="000000"/>
          <w:szCs w:val="18"/>
        </w:rPr>
        <w:t>s</w:t>
      </w:r>
      <w:r w:rsidR="0076498D" w:rsidRPr="003E0E8A">
        <w:rPr>
          <w:rFonts w:cs="Arial"/>
          <w:b/>
          <w:bCs/>
          <w:color w:val="000000"/>
          <w:szCs w:val="18"/>
        </w:rPr>
        <w:t>olutions deploy</w:t>
      </w:r>
      <w:r w:rsidR="00B64A96" w:rsidRPr="003E0E8A">
        <w:rPr>
          <w:rFonts w:cs="Arial"/>
          <w:b/>
          <w:bCs/>
          <w:color w:val="000000"/>
          <w:szCs w:val="18"/>
        </w:rPr>
        <w:t>ed</w:t>
      </w:r>
      <w:r w:rsidR="0076498D" w:rsidRPr="003E0E8A">
        <w:rPr>
          <w:rFonts w:cs="Arial"/>
          <w:b/>
          <w:bCs/>
          <w:color w:val="000000"/>
          <w:szCs w:val="18"/>
        </w:rPr>
        <w:t xml:space="preserve"> Sennheiser</w:t>
      </w:r>
      <w:r w:rsidR="0023560A">
        <w:rPr>
          <w:rFonts w:cs="Arial"/>
          <w:b/>
          <w:bCs/>
          <w:color w:val="000000"/>
          <w:szCs w:val="18"/>
        </w:rPr>
        <w:t>’</w:t>
      </w:r>
      <w:r w:rsidR="0076498D" w:rsidRPr="003E0E8A">
        <w:rPr>
          <w:rFonts w:cs="Arial"/>
          <w:b/>
          <w:bCs/>
          <w:color w:val="000000"/>
          <w:szCs w:val="18"/>
        </w:rPr>
        <w:t xml:space="preserve">s Spectera wideband wireless system across the full 160-metre length of the </w:t>
      </w:r>
      <w:r w:rsidR="00710167" w:rsidRPr="003E0E8A">
        <w:rPr>
          <w:rFonts w:cs="Arial"/>
          <w:b/>
          <w:bCs/>
          <w:color w:val="000000"/>
          <w:szCs w:val="18"/>
        </w:rPr>
        <w:t>C</w:t>
      </w:r>
      <w:r w:rsidR="0076498D" w:rsidRPr="003E0E8A">
        <w:rPr>
          <w:rFonts w:cs="Arial"/>
          <w:b/>
          <w:bCs/>
          <w:color w:val="000000"/>
          <w:szCs w:val="18"/>
        </w:rPr>
        <w:t xml:space="preserve">athedral, with 42 </w:t>
      </w:r>
      <w:proofErr w:type="spellStart"/>
      <w:r w:rsidR="0076498D" w:rsidRPr="003E0E8A">
        <w:rPr>
          <w:rFonts w:cs="Arial"/>
          <w:b/>
          <w:bCs/>
          <w:color w:val="000000"/>
          <w:szCs w:val="18"/>
        </w:rPr>
        <w:t>beltpacks</w:t>
      </w:r>
      <w:proofErr w:type="spellEnd"/>
      <w:r w:rsidR="0076498D" w:rsidRPr="003E0E8A">
        <w:rPr>
          <w:rFonts w:cs="Arial"/>
          <w:b/>
          <w:bCs/>
          <w:color w:val="000000"/>
          <w:szCs w:val="18"/>
        </w:rPr>
        <w:t xml:space="preserve"> running across two base stations</w:t>
      </w:r>
      <w:r w:rsidR="0023560A">
        <w:rPr>
          <w:rFonts w:cs="Arial"/>
          <w:b/>
          <w:bCs/>
          <w:color w:val="000000"/>
          <w:szCs w:val="18"/>
        </w:rPr>
        <w:t>,</w:t>
      </w:r>
      <w:r w:rsidR="0076498D" w:rsidRPr="003E0E8A">
        <w:rPr>
          <w:rFonts w:cs="Arial"/>
          <w:b/>
          <w:bCs/>
          <w:color w:val="000000"/>
          <w:szCs w:val="18"/>
        </w:rPr>
        <w:t xml:space="preserve"> </w:t>
      </w:r>
      <w:r w:rsidR="00B64A96" w:rsidRPr="003E0E8A">
        <w:rPr>
          <w:rFonts w:cs="Arial"/>
          <w:b/>
          <w:bCs/>
          <w:color w:val="000000"/>
          <w:szCs w:val="18"/>
        </w:rPr>
        <w:t xml:space="preserve">ensuring clear and reliable transmission throughout. </w:t>
      </w:r>
    </w:p>
    <w:p w14:paraId="18EE33BB" w14:textId="77777777" w:rsidR="003C699E" w:rsidRPr="00EE4A8A" w:rsidRDefault="003C699E" w:rsidP="000D57DF">
      <w:pPr>
        <w:tabs>
          <w:tab w:val="left" w:pos="4710"/>
        </w:tabs>
      </w:pPr>
    </w:p>
    <w:p w14:paraId="449F0ECF" w14:textId="6B5E83D5" w:rsidR="0076498D" w:rsidRPr="0076498D" w:rsidRDefault="0076498D" w:rsidP="0076498D">
      <w:pPr>
        <w:rPr>
          <w:rFonts w:eastAsia="Times New Roman" w:cs="Times New Roman"/>
          <w:szCs w:val="18"/>
          <w:lang w:eastAsia="en-GB"/>
        </w:rPr>
      </w:pPr>
      <w:r>
        <w:rPr>
          <w:rFonts w:eastAsia="Times New Roman" w:cs="Arial"/>
          <w:color w:val="000000"/>
          <w:szCs w:val="18"/>
          <w:lang w:eastAsia="en-GB"/>
        </w:rPr>
        <w:t xml:space="preserve">George Veys, </w:t>
      </w:r>
      <w:r w:rsidR="00540D43">
        <w:rPr>
          <w:rFonts w:eastAsia="Times New Roman" w:cs="Arial"/>
          <w:color w:val="000000"/>
          <w:szCs w:val="18"/>
          <w:lang w:eastAsia="en-GB"/>
        </w:rPr>
        <w:t>Project Manager</w:t>
      </w:r>
      <w:r>
        <w:rPr>
          <w:rFonts w:eastAsia="Times New Roman" w:cs="Arial"/>
          <w:color w:val="000000"/>
          <w:szCs w:val="18"/>
          <w:lang w:eastAsia="en-GB"/>
        </w:rPr>
        <w:t xml:space="preserve"> at </w:t>
      </w:r>
      <w:proofErr w:type="spellStart"/>
      <w:r>
        <w:rPr>
          <w:rFonts w:eastAsia="Times New Roman" w:cs="Arial"/>
          <w:color w:val="000000"/>
          <w:szCs w:val="18"/>
          <w:lang w:eastAsia="en-GB"/>
        </w:rPr>
        <w:t>d&amp;b</w:t>
      </w:r>
      <w:proofErr w:type="spellEnd"/>
      <w:r>
        <w:rPr>
          <w:rFonts w:eastAsia="Times New Roman" w:cs="Arial"/>
          <w:color w:val="000000"/>
          <w:szCs w:val="18"/>
          <w:lang w:eastAsia="en-GB"/>
        </w:rPr>
        <w:t xml:space="preserve"> </w:t>
      </w:r>
      <w:r w:rsidR="00F613D5">
        <w:rPr>
          <w:rFonts w:eastAsia="Times New Roman" w:cs="Arial"/>
          <w:color w:val="000000"/>
          <w:szCs w:val="18"/>
          <w:lang w:eastAsia="en-GB"/>
        </w:rPr>
        <w:t>s</w:t>
      </w:r>
      <w:r>
        <w:rPr>
          <w:rFonts w:eastAsia="Times New Roman" w:cs="Arial"/>
          <w:color w:val="000000"/>
          <w:szCs w:val="18"/>
          <w:lang w:eastAsia="en-GB"/>
        </w:rPr>
        <w:t xml:space="preserve">olutions, was among the first in the industry to recognise </w:t>
      </w:r>
      <w:proofErr w:type="spellStart"/>
      <w:r>
        <w:rPr>
          <w:rFonts w:eastAsia="Times New Roman" w:cs="Arial"/>
          <w:color w:val="000000"/>
          <w:szCs w:val="18"/>
          <w:lang w:eastAsia="en-GB"/>
        </w:rPr>
        <w:t>Spectera’s</w:t>
      </w:r>
      <w:proofErr w:type="spellEnd"/>
      <w:r>
        <w:rPr>
          <w:rFonts w:eastAsia="Times New Roman" w:cs="Arial"/>
          <w:color w:val="000000"/>
          <w:szCs w:val="18"/>
          <w:lang w:eastAsia="en-GB"/>
        </w:rPr>
        <w:t xml:space="preserve"> potential, placing </w:t>
      </w:r>
      <w:proofErr w:type="spellStart"/>
      <w:r>
        <w:rPr>
          <w:rFonts w:eastAsia="Times New Roman" w:cs="Arial"/>
          <w:color w:val="000000"/>
          <w:szCs w:val="18"/>
          <w:lang w:eastAsia="en-GB"/>
        </w:rPr>
        <w:t>d&amp;b</w:t>
      </w:r>
      <w:proofErr w:type="spellEnd"/>
      <w:r>
        <w:rPr>
          <w:rFonts w:eastAsia="Times New Roman" w:cs="Arial"/>
          <w:color w:val="000000"/>
          <w:szCs w:val="18"/>
          <w:lang w:eastAsia="en-GB"/>
        </w:rPr>
        <w:t xml:space="preserve"> </w:t>
      </w:r>
      <w:r w:rsidR="00F613D5">
        <w:rPr>
          <w:rFonts w:eastAsia="Times New Roman" w:cs="Arial"/>
          <w:color w:val="000000"/>
          <w:szCs w:val="18"/>
          <w:lang w:eastAsia="en-GB"/>
        </w:rPr>
        <w:t>s</w:t>
      </w:r>
      <w:r>
        <w:rPr>
          <w:rFonts w:eastAsia="Times New Roman" w:cs="Arial"/>
          <w:color w:val="000000"/>
          <w:szCs w:val="18"/>
          <w:lang w:eastAsia="en-GB"/>
        </w:rPr>
        <w:t xml:space="preserve">olutions’ order at the product’s IBC </w:t>
      </w:r>
      <w:r w:rsidR="00710167">
        <w:rPr>
          <w:rFonts w:eastAsia="Times New Roman" w:cs="Arial"/>
          <w:color w:val="000000"/>
          <w:szCs w:val="18"/>
          <w:lang w:eastAsia="en-GB"/>
        </w:rPr>
        <w:t xml:space="preserve">2024 </w:t>
      </w:r>
      <w:r w:rsidR="00800C14">
        <w:rPr>
          <w:rFonts w:eastAsia="Times New Roman" w:cs="Arial"/>
          <w:color w:val="000000"/>
          <w:szCs w:val="18"/>
          <w:lang w:eastAsia="en-GB"/>
        </w:rPr>
        <w:t>unveiling</w:t>
      </w:r>
      <w:r>
        <w:rPr>
          <w:rFonts w:eastAsia="Times New Roman" w:cs="Arial"/>
          <w:color w:val="000000"/>
          <w:szCs w:val="18"/>
          <w:lang w:eastAsia="en-GB"/>
        </w:rPr>
        <w:t xml:space="preserve"> event. He explains what drove that early investment: </w:t>
      </w:r>
      <w:r w:rsidR="00B64A96">
        <w:rPr>
          <w:rFonts w:eastAsia="Times New Roman" w:cs="Arial"/>
          <w:color w:val="000000"/>
          <w:szCs w:val="18"/>
          <w:lang w:eastAsia="en-GB"/>
        </w:rPr>
        <w:t>“</w:t>
      </w:r>
      <w:r>
        <w:rPr>
          <w:rFonts w:eastAsia="Times New Roman" w:cs="Arial"/>
          <w:color w:val="000000"/>
          <w:szCs w:val="18"/>
          <w:lang w:eastAsia="en-GB"/>
        </w:rPr>
        <w:t xml:space="preserve">Our original appetite </w:t>
      </w:r>
      <w:r w:rsidR="00364B71">
        <w:rPr>
          <w:rFonts w:eastAsia="Times New Roman" w:cs="Arial"/>
          <w:color w:val="000000"/>
          <w:szCs w:val="18"/>
          <w:lang w:eastAsia="en-GB"/>
        </w:rPr>
        <w:t xml:space="preserve">came </w:t>
      </w:r>
      <w:r w:rsidR="00364B71">
        <w:rPr>
          <w:rFonts w:eastAsia="Times New Roman" w:cs="Arial"/>
          <w:color w:val="000000"/>
          <w:szCs w:val="18"/>
          <w:lang w:eastAsia="en-GB"/>
        </w:rPr>
        <w:lastRenderedPageBreak/>
        <w:t>from</w:t>
      </w:r>
      <w:r>
        <w:rPr>
          <w:rFonts w:eastAsia="Times New Roman" w:cs="Arial"/>
          <w:color w:val="000000"/>
          <w:szCs w:val="18"/>
          <w:lang w:eastAsia="en-GB"/>
        </w:rPr>
        <w:t xml:space="preserve"> wanting to invest in a state</w:t>
      </w:r>
      <w:r w:rsidR="00710167">
        <w:rPr>
          <w:rFonts w:eastAsia="Times New Roman" w:cs="Arial"/>
          <w:color w:val="000000"/>
          <w:szCs w:val="18"/>
          <w:lang w:eastAsia="en-GB"/>
        </w:rPr>
        <w:t>-</w:t>
      </w:r>
      <w:r>
        <w:rPr>
          <w:rFonts w:eastAsia="Times New Roman" w:cs="Arial"/>
          <w:color w:val="000000"/>
          <w:szCs w:val="18"/>
          <w:lang w:eastAsia="en-GB"/>
        </w:rPr>
        <w:t>of</w:t>
      </w:r>
      <w:r w:rsidR="00710167">
        <w:rPr>
          <w:rFonts w:eastAsia="Times New Roman" w:cs="Arial"/>
          <w:color w:val="000000"/>
          <w:szCs w:val="18"/>
          <w:lang w:eastAsia="en-GB"/>
        </w:rPr>
        <w:t>-</w:t>
      </w:r>
      <w:r>
        <w:rPr>
          <w:rFonts w:eastAsia="Times New Roman" w:cs="Arial"/>
          <w:color w:val="000000"/>
          <w:szCs w:val="18"/>
          <w:lang w:eastAsia="en-GB"/>
        </w:rPr>
        <w:t>the</w:t>
      </w:r>
      <w:r w:rsidR="00710167">
        <w:rPr>
          <w:rFonts w:eastAsia="Times New Roman" w:cs="Arial"/>
          <w:color w:val="000000"/>
          <w:szCs w:val="18"/>
          <w:lang w:eastAsia="en-GB"/>
        </w:rPr>
        <w:t>-</w:t>
      </w:r>
      <w:r>
        <w:rPr>
          <w:rFonts w:eastAsia="Times New Roman" w:cs="Arial"/>
          <w:color w:val="000000"/>
          <w:szCs w:val="18"/>
          <w:lang w:eastAsia="en-GB"/>
        </w:rPr>
        <w:t xml:space="preserve">art technology that offers us both rental stock flexibility in an </w:t>
      </w:r>
      <w:proofErr w:type="gramStart"/>
      <w:r>
        <w:rPr>
          <w:rFonts w:eastAsia="Times New Roman" w:cs="Arial"/>
          <w:color w:val="000000"/>
          <w:szCs w:val="18"/>
          <w:lang w:eastAsia="en-GB"/>
        </w:rPr>
        <w:t>ever crowded</w:t>
      </w:r>
      <w:proofErr w:type="gramEnd"/>
      <w:r>
        <w:rPr>
          <w:rFonts w:eastAsia="Times New Roman" w:cs="Arial"/>
          <w:color w:val="000000"/>
          <w:szCs w:val="18"/>
          <w:lang w:eastAsia="en-GB"/>
        </w:rPr>
        <w:t xml:space="preserve"> RF spectrum, but also a highly versatile product able to operate as both an IEM receiver, mic transmitter, or both.</w:t>
      </w:r>
      <w:r w:rsidR="00B64A96">
        <w:rPr>
          <w:rFonts w:eastAsia="Times New Roman" w:cs="Arial"/>
          <w:color w:val="000000"/>
          <w:szCs w:val="18"/>
          <w:lang w:eastAsia="en-GB"/>
        </w:rPr>
        <w:t>”</w:t>
      </w:r>
      <w:r>
        <w:rPr>
          <w:rFonts w:eastAsia="Times New Roman" w:cs="Arial"/>
          <w:color w:val="000000"/>
          <w:szCs w:val="18"/>
          <w:lang w:eastAsia="en-GB"/>
        </w:rPr>
        <w:t xml:space="preserve"> Since then, </w:t>
      </w:r>
      <w:proofErr w:type="spellStart"/>
      <w:r>
        <w:rPr>
          <w:rFonts w:eastAsia="Times New Roman" w:cs="Arial"/>
          <w:color w:val="000000"/>
          <w:szCs w:val="18"/>
          <w:lang w:eastAsia="en-GB"/>
        </w:rPr>
        <w:t>d&amp;b</w:t>
      </w:r>
      <w:proofErr w:type="spellEnd"/>
      <w:r>
        <w:rPr>
          <w:rFonts w:eastAsia="Times New Roman" w:cs="Arial"/>
          <w:color w:val="000000"/>
          <w:szCs w:val="18"/>
          <w:lang w:eastAsia="en-GB"/>
        </w:rPr>
        <w:t xml:space="preserve"> </w:t>
      </w:r>
      <w:r w:rsidR="00F613D5">
        <w:rPr>
          <w:rFonts w:eastAsia="Times New Roman" w:cs="Arial"/>
          <w:color w:val="000000"/>
          <w:szCs w:val="18"/>
          <w:lang w:eastAsia="en-GB"/>
        </w:rPr>
        <w:t>s</w:t>
      </w:r>
      <w:r>
        <w:rPr>
          <w:rFonts w:eastAsia="Times New Roman" w:cs="Arial"/>
          <w:color w:val="000000"/>
          <w:szCs w:val="18"/>
          <w:lang w:eastAsia="en-GB"/>
        </w:rPr>
        <w:t xml:space="preserve">olutions </w:t>
      </w:r>
      <w:proofErr w:type="gramStart"/>
      <w:r>
        <w:rPr>
          <w:rFonts w:eastAsia="Times New Roman" w:cs="Arial"/>
          <w:color w:val="000000"/>
          <w:szCs w:val="18"/>
          <w:lang w:eastAsia="en-GB"/>
        </w:rPr>
        <w:t>has</w:t>
      </w:r>
      <w:proofErr w:type="gramEnd"/>
      <w:r>
        <w:rPr>
          <w:rFonts w:eastAsia="Times New Roman" w:cs="Arial"/>
          <w:color w:val="000000"/>
          <w:szCs w:val="18"/>
          <w:lang w:eastAsia="en-GB"/>
        </w:rPr>
        <w:t xml:space="preserve"> deployed Spectera across a growing number of projects, with Canterbury Cathedral representing their most ambitious use of the system to date.</w:t>
      </w:r>
    </w:p>
    <w:p w14:paraId="2507E59B" w14:textId="77777777" w:rsidR="0076498D" w:rsidRPr="0076498D" w:rsidRDefault="0076498D" w:rsidP="0076498D">
      <w:pPr>
        <w:rPr>
          <w:rFonts w:eastAsia="Times New Roman" w:cs="Times New Roman"/>
          <w:szCs w:val="18"/>
          <w:lang w:eastAsia="en-GB"/>
        </w:rPr>
      </w:pPr>
    </w:p>
    <w:p w14:paraId="3B002CF2" w14:textId="5470271E" w:rsidR="0076498D" w:rsidRPr="0076498D" w:rsidRDefault="0076498D" w:rsidP="0076498D">
      <w:pPr>
        <w:rPr>
          <w:rFonts w:eastAsia="Times New Roman" w:cs="Times New Roman"/>
          <w:szCs w:val="18"/>
          <w:lang w:eastAsia="en-GB"/>
        </w:rPr>
      </w:pPr>
      <w:proofErr w:type="spellStart"/>
      <w:r w:rsidRPr="0076498D">
        <w:rPr>
          <w:rFonts w:eastAsia="Times New Roman" w:cs="Arial"/>
          <w:color w:val="000000"/>
          <w:szCs w:val="18"/>
          <w:lang w:eastAsia="en-GB"/>
        </w:rPr>
        <w:t>d&amp;b</w:t>
      </w:r>
      <w:proofErr w:type="spellEnd"/>
      <w:r w:rsidRPr="0076498D">
        <w:rPr>
          <w:rFonts w:eastAsia="Times New Roman" w:cs="Arial"/>
          <w:color w:val="000000"/>
          <w:szCs w:val="18"/>
          <w:lang w:eastAsia="en-GB"/>
        </w:rPr>
        <w:t xml:space="preserve"> </w:t>
      </w:r>
      <w:r w:rsidR="00F613D5">
        <w:rPr>
          <w:rFonts w:eastAsia="Times New Roman" w:cs="Arial"/>
          <w:color w:val="000000"/>
          <w:szCs w:val="18"/>
          <w:lang w:eastAsia="en-GB"/>
        </w:rPr>
        <w:t>s</w:t>
      </w:r>
      <w:r w:rsidRPr="0076498D">
        <w:rPr>
          <w:rFonts w:eastAsia="Times New Roman" w:cs="Arial"/>
          <w:color w:val="000000"/>
          <w:szCs w:val="18"/>
          <w:lang w:eastAsia="en-GB"/>
        </w:rPr>
        <w:t xml:space="preserve">olutions </w:t>
      </w:r>
      <w:proofErr w:type="gramStart"/>
      <w:r w:rsidRPr="0076498D">
        <w:rPr>
          <w:rFonts w:eastAsia="Times New Roman" w:cs="Arial"/>
          <w:color w:val="000000"/>
          <w:szCs w:val="18"/>
          <w:lang w:eastAsia="en-GB"/>
        </w:rPr>
        <w:t>has</w:t>
      </w:r>
      <w:proofErr w:type="gramEnd"/>
      <w:r w:rsidRPr="0076498D">
        <w:rPr>
          <w:rFonts w:eastAsia="Times New Roman" w:cs="Arial"/>
          <w:color w:val="000000"/>
          <w:szCs w:val="18"/>
          <w:lang w:eastAsia="en-GB"/>
        </w:rPr>
        <w:t xml:space="preserve"> a longstanding relationship with the Church of England and </w:t>
      </w:r>
      <w:proofErr w:type="gramStart"/>
      <w:r w:rsidRPr="0076498D">
        <w:rPr>
          <w:rFonts w:eastAsia="Times New Roman" w:cs="Arial"/>
          <w:color w:val="000000"/>
          <w:szCs w:val="18"/>
          <w:lang w:eastAsia="en-GB"/>
        </w:rPr>
        <w:t>Lambeth Palace, and</w:t>
      </w:r>
      <w:proofErr w:type="gramEnd"/>
      <w:r w:rsidRPr="0076498D">
        <w:rPr>
          <w:rFonts w:eastAsia="Times New Roman" w:cs="Arial"/>
          <w:color w:val="000000"/>
          <w:szCs w:val="18"/>
          <w:lang w:eastAsia="en-GB"/>
        </w:rPr>
        <w:t xml:space="preserve"> was drawn into the project early. What began as a modest live stream quickly grew into a full BBC broadcast, with the brief expanding accordingly: more microphones, greater resilience, and a robust feed path direct to the outside broadcast unit.</w:t>
      </w:r>
    </w:p>
    <w:p w14:paraId="10C91E41" w14:textId="77777777" w:rsidR="0076498D" w:rsidRDefault="0076498D" w:rsidP="0076498D">
      <w:pPr>
        <w:rPr>
          <w:rFonts w:eastAsia="Times New Roman" w:cs="Times New Roman"/>
          <w:szCs w:val="18"/>
          <w:lang w:eastAsia="en-GB"/>
        </w:rPr>
      </w:pPr>
    </w:p>
    <w:p w14:paraId="66DD291B" w14:textId="1727F1D6" w:rsidR="00EA2306" w:rsidRDefault="00EA2306" w:rsidP="0076498D">
      <w:pPr>
        <w:rPr>
          <w:rFonts w:eastAsia="Times New Roman" w:cs="Times New Roman"/>
          <w:szCs w:val="18"/>
          <w:lang w:eastAsia="en-GB"/>
        </w:rPr>
      </w:pPr>
      <w:r>
        <w:rPr>
          <w:rFonts w:eastAsia="Times New Roman" w:cs="Times New Roman"/>
          <w:noProof/>
          <w:szCs w:val="18"/>
          <w:lang w:eastAsia="en-GB"/>
        </w:rPr>
        <w:drawing>
          <wp:inline distT="0" distB="0" distL="0" distR="0" wp14:anchorId="72756A58" wp14:editId="3F7FDB62">
            <wp:extent cx="5003800" cy="3752850"/>
            <wp:effectExtent l="0" t="0" r="6350" b="0"/>
            <wp:docPr id="11457322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32213" name="Grafik 1145732213"/>
                    <pic:cNvPicPr/>
                  </pic:nvPicPr>
                  <pic:blipFill>
                    <a:blip r:embed="rId12"/>
                    <a:stretch>
                      <a:fillRect/>
                    </a:stretch>
                  </pic:blipFill>
                  <pic:spPr>
                    <a:xfrm>
                      <a:off x="0" y="0"/>
                      <a:ext cx="5003800" cy="3752850"/>
                    </a:xfrm>
                    <a:prstGeom prst="rect">
                      <a:avLst/>
                    </a:prstGeom>
                  </pic:spPr>
                </pic:pic>
              </a:graphicData>
            </a:graphic>
          </wp:inline>
        </w:drawing>
      </w:r>
    </w:p>
    <w:p w14:paraId="574CE3A9" w14:textId="45622C6B" w:rsidR="005F38FB" w:rsidRPr="00132EA6" w:rsidRDefault="00EA2306" w:rsidP="00EA2306">
      <w:pPr>
        <w:pStyle w:val="Caption"/>
        <w:rPr>
          <w:lang w:val="en-US" w:eastAsia="en-GB"/>
        </w:rPr>
      </w:pPr>
      <w:r>
        <w:rPr>
          <w:lang w:eastAsia="en-GB"/>
        </w:rPr>
        <w:t xml:space="preserve">The </w:t>
      </w:r>
      <w:proofErr w:type="spellStart"/>
      <w:r>
        <w:rPr>
          <w:lang w:eastAsia="en-GB"/>
        </w:rPr>
        <w:t>d&amp;b</w:t>
      </w:r>
      <w:proofErr w:type="spellEnd"/>
      <w:r>
        <w:rPr>
          <w:lang w:eastAsia="en-GB"/>
        </w:rPr>
        <w:t xml:space="preserve"> solutions crew: </w:t>
      </w:r>
      <w:r w:rsidR="005F38FB" w:rsidRPr="00132EA6">
        <w:rPr>
          <w:lang w:val="en-US" w:eastAsia="en-GB"/>
        </w:rPr>
        <w:t>Left to right</w:t>
      </w:r>
      <w:r>
        <w:rPr>
          <w:lang w:val="en-US" w:eastAsia="en-GB"/>
        </w:rPr>
        <w:t xml:space="preserve">, </w:t>
      </w:r>
      <w:r w:rsidR="005F38FB" w:rsidRPr="00132EA6">
        <w:rPr>
          <w:lang w:val="en-US" w:eastAsia="en-GB"/>
        </w:rPr>
        <w:t>front: Carys Walker, El Ashwood, Craig Lawrence, James Morris, Matt Wadley, Eli Branham</w:t>
      </w:r>
      <w:r>
        <w:rPr>
          <w:lang w:val="en-US" w:eastAsia="en-GB"/>
        </w:rPr>
        <w:t xml:space="preserve">; rear: </w:t>
      </w:r>
      <w:r w:rsidRPr="00132EA6">
        <w:rPr>
          <w:rFonts w:eastAsia="Times New Roman" w:cs="Times New Roman"/>
          <w:szCs w:val="18"/>
          <w:lang w:val="en-US" w:eastAsia="en-GB"/>
        </w:rPr>
        <w:t>Dave Scarlett</w:t>
      </w:r>
      <w:r>
        <w:rPr>
          <w:rFonts w:eastAsia="Times New Roman" w:cs="Times New Roman"/>
          <w:szCs w:val="18"/>
          <w:lang w:val="en-US" w:eastAsia="en-GB"/>
        </w:rPr>
        <w:t>,</w:t>
      </w:r>
      <w:r w:rsidRPr="00132EA6">
        <w:rPr>
          <w:rFonts w:eastAsia="Times New Roman" w:cs="Times New Roman"/>
          <w:szCs w:val="18"/>
          <w:lang w:val="en-US" w:eastAsia="en-GB"/>
        </w:rPr>
        <w:t xml:space="preserve"> Aaron Shearer, Ian Reeves, Joe Lock, Josh Bobby, Vince Blake, Mark Isbister, Naomi Schofield, Mitch Jones</w:t>
      </w:r>
      <w:r>
        <w:rPr>
          <w:rFonts w:eastAsia="Times New Roman" w:cs="Times New Roman"/>
          <w:szCs w:val="18"/>
          <w:lang w:val="en-US" w:eastAsia="en-GB"/>
        </w:rPr>
        <w:t xml:space="preserve"> </w:t>
      </w:r>
      <w:r w:rsidR="00FC7B22">
        <w:rPr>
          <w:rFonts w:eastAsia="Times New Roman" w:cs="Times New Roman"/>
          <w:szCs w:val="18"/>
          <w:lang w:val="en-US" w:eastAsia="en-GB"/>
        </w:rPr>
        <w:t>(</w:t>
      </w:r>
      <w:r w:rsidR="002903D3">
        <w:rPr>
          <w:rFonts w:eastAsia="Times New Roman" w:cs="Times New Roman"/>
          <w:szCs w:val="18"/>
          <w:lang w:val="en-US" w:eastAsia="en-GB"/>
        </w:rPr>
        <w:t>P</w:t>
      </w:r>
      <w:r w:rsidR="00FC7B22">
        <w:rPr>
          <w:rFonts w:eastAsia="Times New Roman" w:cs="Times New Roman"/>
          <w:szCs w:val="18"/>
          <w:lang w:val="en-US" w:eastAsia="en-GB"/>
        </w:rPr>
        <w:t xml:space="preserve">hoto courtesy of </w:t>
      </w:r>
      <w:proofErr w:type="spellStart"/>
      <w:r w:rsidR="00FC7B22">
        <w:rPr>
          <w:rFonts w:eastAsia="Times New Roman" w:cs="Times New Roman"/>
          <w:szCs w:val="18"/>
          <w:lang w:val="en-US" w:eastAsia="en-GB"/>
        </w:rPr>
        <w:t>d&amp;b</w:t>
      </w:r>
      <w:proofErr w:type="spellEnd"/>
      <w:r w:rsidR="00FC7B22">
        <w:rPr>
          <w:rFonts w:eastAsia="Times New Roman" w:cs="Times New Roman"/>
          <w:szCs w:val="18"/>
          <w:lang w:val="en-US" w:eastAsia="en-GB"/>
        </w:rPr>
        <w:t xml:space="preserve"> solutions)</w:t>
      </w:r>
    </w:p>
    <w:p w14:paraId="3BC6BC70" w14:textId="77777777" w:rsidR="005F38FB" w:rsidRPr="00132EA6" w:rsidRDefault="005F38FB" w:rsidP="005F38FB">
      <w:pPr>
        <w:rPr>
          <w:rFonts w:eastAsia="Times New Roman" w:cs="Times New Roman"/>
          <w:szCs w:val="18"/>
          <w:lang w:val="en-US" w:eastAsia="en-GB"/>
        </w:rPr>
      </w:pPr>
    </w:p>
    <w:p w14:paraId="0E9A4B07" w14:textId="7387DF39" w:rsidR="0076498D" w:rsidRPr="0076498D" w:rsidRDefault="0076498D" w:rsidP="0076498D">
      <w:pPr>
        <w:rPr>
          <w:rFonts w:eastAsia="Times New Roman" w:cs="Times New Roman"/>
          <w:szCs w:val="18"/>
          <w:lang w:eastAsia="en-GB"/>
        </w:rPr>
      </w:pPr>
      <w:r w:rsidRPr="0076498D">
        <w:rPr>
          <w:rFonts w:eastAsia="Times New Roman" w:cs="Arial"/>
          <w:color w:val="000000"/>
          <w:szCs w:val="18"/>
          <w:lang w:eastAsia="en-GB"/>
        </w:rPr>
        <w:t xml:space="preserve">Dave Scarlett, Head of Audio (Live) at </w:t>
      </w:r>
      <w:proofErr w:type="spellStart"/>
      <w:r w:rsidRPr="0076498D">
        <w:rPr>
          <w:rFonts w:eastAsia="Times New Roman" w:cs="Arial"/>
          <w:color w:val="000000"/>
          <w:szCs w:val="18"/>
          <w:lang w:eastAsia="en-GB"/>
        </w:rPr>
        <w:t>d&amp;b</w:t>
      </w:r>
      <w:proofErr w:type="spellEnd"/>
      <w:r w:rsidRPr="0076498D">
        <w:rPr>
          <w:rFonts w:eastAsia="Times New Roman" w:cs="Arial"/>
          <w:color w:val="000000"/>
          <w:szCs w:val="18"/>
          <w:lang w:eastAsia="en-GB"/>
        </w:rPr>
        <w:t xml:space="preserve"> </w:t>
      </w:r>
      <w:r w:rsidR="00F613D5">
        <w:rPr>
          <w:rFonts w:eastAsia="Times New Roman" w:cs="Arial"/>
          <w:color w:val="000000"/>
          <w:szCs w:val="18"/>
          <w:lang w:eastAsia="en-GB"/>
        </w:rPr>
        <w:t>s</w:t>
      </w:r>
      <w:r w:rsidRPr="0076498D">
        <w:rPr>
          <w:rFonts w:eastAsia="Times New Roman" w:cs="Arial"/>
          <w:color w:val="000000"/>
          <w:szCs w:val="18"/>
          <w:lang w:eastAsia="en-GB"/>
        </w:rPr>
        <w:t xml:space="preserve">olutions, explains: </w:t>
      </w:r>
      <w:r w:rsidR="00B64A96">
        <w:rPr>
          <w:rFonts w:eastAsia="Times New Roman" w:cs="Arial"/>
          <w:color w:val="000000"/>
          <w:szCs w:val="18"/>
          <w:lang w:eastAsia="en-GB"/>
        </w:rPr>
        <w:t>“</w:t>
      </w:r>
      <w:r w:rsidRPr="0076498D">
        <w:rPr>
          <w:rFonts w:eastAsia="Times New Roman" w:cs="Arial"/>
          <w:color w:val="000000"/>
          <w:szCs w:val="18"/>
          <w:lang w:eastAsia="en-GB"/>
        </w:rPr>
        <w:t xml:space="preserve">Fairly early on, we identified the high likelihood that significant amounts of the </w:t>
      </w:r>
      <w:r w:rsidR="00710167">
        <w:rPr>
          <w:rFonts w:eastAsia="Times New Roman" w:cs="Arial"/>
          <w:color w:val="000000"/>
          <w:szCs w:val="18"/>
          <w:lang w:eastAsia="en-GB"/>
        </w:rPr>
        <w:t>C</w:t>
      </w:r>
      <w:r w:rsidRPr="0076498D">
        <w:rPr>
          <w:rFonts w:eastAsia="Times New Roman" w:cs="Arial"/>
          <w:color w:val="000000"/>
          <w:szCs w:val="18"/>
          <w:lang w:eastAsia="en-GB"/>
        </w:rPr>
        <w:t xml:space="preserve">athedral floor space would be used during the service, with processions and parts of the ceremony taking place in different </w:t>
      </w:r>
      <w:r w:rsidR="00710167">
        <w:rPr>
          <w:rFonts w:eastAsia="Times New Roman" w:cs="Arial"/>
          <w:color w:val="000000"/>
          <w:szCs w:val="18"/>
          <w:lang w:eastAsia="en-GB"/>
        </w:rPr>
        <w:t>areas</w:t>
      </w:r>
      <w:r w:rsidR="00710167" w:rsidRPr="0076498D">
        <w:rPr>
          <w:rFonts w:eastAsia="Times New Roman" w:cs="Arial"/>
          <w:color w:val="000000"/>
          <w:szCs w:val="18"/>
          <w:lang w:eastAsia="en-GB"/>
        </w:rPr>
        <w:t xml:space="preserve"> </w:t>
      </w:r>
      <w:r w:rsidRPr="0076498D">
        <w:rPr>
          <w:rFonts w:eastAsia="Times New Roman" w:cs="Arial"/>
          <w:color w:val="000000"/>
          <w:szCs w:val="18"/>
          <w:lang w:eastAsia="en-GB"/>
        </w:rPr>
        <w:t>of the building.</w:t>
      </w:r>
      <w:r w:rsidR="00B64A96">
        <w:rPr>
          <w:rFonts w:eastAsia="Times New Roman" w:cs="Arial"/>
          <w:color w:val="000000"/>
          <w:szCs w:val="18"/>
          <w:lang w:eastAsia="en-GB"/>
        </w:rPr>
        <w:t>”</w:t>
      </w:r>
      <w:r w:rsidRPr="0076498D">
        <w:rPr>
          <w:rFonts w:eastAsia="Times New Roman" w:cs="Arial"/>
          <w:color w:val="000000"/>
          <w:szCs w:val="18"/>
          <w:lang w:eastAsia="en-GB"/>
        </w:rPr>
        <w:t xml:space="preserve"> The </w:t>
      </w:r>
      <w:r w:rsidR="00710167">
        <w:rPr>
          <w:rFonts w:eastAsia="Times New Roman" w:cs="Arial"/>
          <w:color w:val="000000"/>
          <w:szCs w:val="18"/>
          <w:lang w:eastAsia="en-GB"/>
        </w:rPr>
        <w:t>C</w:t>
      </w:r>
      <w:r w:rsidRPr="0076498D">
        <w:rPr>
          <w:rFonts w:eastAsia="Times New Roman" w:cs="Arial"/>
          <w:color w:val="000000"/>
          <w:szCs w:val="18"/>
          <w:lang w:eastAsia="en-GB"/>
        </w:rPr>
        <w:t xml:space="preserve">athedral is, as he puts it, </w:t>
      </w:r>
      <w:r w:rsidR="00B64A96">
        <w:rPr>
          <w:rFonts w:eastAsia="Times New Roman" w:cs="Arial"/>
          <w:color w:val="000000"/>
          <w:szCs w:val="18"/>
          <w:lang w:eastAsia="en-GB"/>
        </w:rPr>
        <w:t>“</w:t>
      </w:r>
      <w:r w:rsidRPr="0076498D">
        <w:rPr>
          <w:rFonts w:eastAsia="Times New Roman" w:cs="Arial"/>
          <w:color w:val="000000"/>
          <w:szCs w:val="18"/>
          <w:lang w:eastAsia="en-GB"/>
        </w:rPr>
        <w:t xml:space="preserve">deceptively big when you first step inside, and then </w:t>
      </w:r>
      <w:r w:rsidRPr="0076498D">
        <w:rPr>
          <w:rFonts w:eastAsia="Times New Roman" w:cs="Arial"/>
          <w:color w:val="000000"/>
          <w:szCs w:val="18"/>
          <w:lang w:eastAsia="en-GB"/>
        </w:rPr>
        <w:lastRenderedPageBreak/>
        <w:t>it keeps going and it keeps going</w:t>
      </w:r>
      <w:r w:rsidR="00B64A96">
        <w:rPr>
          <w:rFonts w:eastAsia="Times New Roman" w:cs="Arial"/>
          <w:color w:val="000000"/>
          <w:szCs w:val="18"/>
          <w:lang w:eastAsia="en-GB"/>
        </w:rPr>
        <w:t>”</w:t>
      </w:r>
      <w:r w:rsidRPr="0076498D">
        <w:rPr>
          <w:rFonts w:eastAsia="Times New Roman" w:cs="Arial"/>
          <w:color w:val="000000"/>
          <w:szCs w:val="18"/>
          <w:lang w:eastAsia="en-GB"/>
        </w:rPr>
        <w:t>, with some antenna cable runs exceeding 100 metres. Conventional approaches would have meant complex RF</w:t>
      </w:r>
      <w:r w:rsidR="00800C14">
        <w:rPr>
          <w:rFonts w:eastAsia="Times New Roman" w:cs="Arial"/>
          <w:color w:val="000000"/>
          <w:szCs w:val="18"/>
          <w:lang w:eastAsia="en-GB"/>
        </w:rPr>
        <w:t>-</w:t>
      </w:r>
      <w:r w:rsidRPr="0076498D">
        <w:rPr>
          <w:rFonts w:eastAsia="Times New Roman" w:cs="Arial"/>
          <w:color w:val="000000"/>
          <w:szCs w:val="18"/>
          <w:lang w:eastAsia="en-GB"/>
        </w:rPr>
        <w:t>over</w:t>
      </w:r>
      <w:r w:rsidR="00800C14">
        <w:rPr>
          <w:rFonts w:eastAsia="Times New Roman" w:cs="Arial"/>
          <w:color w:val="000000"/>
          <w:szCs w:val="18"/>
          <w:lang w:eastAsia="en-GB"/>
        </w:rPr>
        <w:t>-</w:t>
      </w:r>
      <w:r w:rsidRPr="0076498D">
        <w:rPr>
          <w:rFonts w:eastAsia="Times New Roman" w:cs="Arial"/>
          <w:color w:val="000000"/>
          <w:szCs w:val="18"/>
          <w:lang w:eastAsia="en-GB"/>
        </w:rPr>
        <w:t>fibre systems with combiners and difficult cabling.</w:t>
      </w:r>
      <w:r w:rsidR="00C3260A">
        <w:rPr>
          <w:rFonts w:eastAsia="Times New Roman" w:cs="Arial"/>
          <w:color w:val="000000"/>
          <w:szCs w:val="18"/>
          <w:lang w:eastAsia="en-GB"/>
        </w:rPr>
        <w:t xml:space="preserve"> For long cable runs,</w:t>
      </w:r>
      <w:r w:rsidR="00D15AEB">
        <w:rPr>
          <w:rFonts w:eastAsia="Times New Roman" w:cs="Arial"/>
          <w:color w:val="000000"/>
          <w:szCs w:val="18"/>
          <w:lang w:eastAsia="en-GB"/>
        </w:rPr>
        <w:t xml:space="preserve"> the CAT5 cabl</w:t>
      </w:r>
      <w:r w:rsidR="00140685">
        <w:rPr>
          <w:rFonts w:eastAsia="Times New Roman" w:cs="Arial"/>
          <w:color w:val="000000"/>
          <w:szCs w:val="18"/>
          <w:lang w:eastAsia="en-GB"/>
        </w:rPr>
        <w:t>es</w:t>
      </w:r>
      <w:r w:rsidR="00D15AEB">
        <w:rPr>
          <w:rFonts w:eastAsia="Times New Roman" w:cs="Arial"/>
          <w:color w:val="000000"/>
          <w:szCs w:val="18"/>
          <w:lang w:eastAsia="en-GB"/>
        </w:rPr>
        <w:t xml:space="preserve"> of</w:t>
      </w:r>
      <w:r w:rsidRPr="0076498D">
        <w:rPr>
          <w:rFonts w:eastAsia="Times New Roman" w:cs="Arial"/>
          <w:color w:val="000000"/>
          <w:szCs w:val="18"/>
          <w:lang w:eastAsia="en-GB"/>
        </w:rPr>
        <w:t xml:space="preserve"> Spectera</w:t>
      </w:r>
      <w:r w:rsidR="00800C14">
        <w:rPr>
          <w:rFonts w:eastAsia="Times New Roman" w:cs="Arial"/>
          <w:color w:val="000000"/>
          <w:szCs w:val="18"/>
          <w:lang w:eastAsia="en-GB"/>
        </w:rPr>
        <w:t>’</w:t>
      </w:r>
      <w:r w:rsidRPr="0076498D">
        <w:rPr>
          <w:rFonts w:eastAsia="Times New Roman" w:cs="Arial"/>
          <w:color w:val="000000"/>
          <w:szCs w:val="18"/>
          <w:lang w:eastAsia="en-GB"/>
        </w:rPr>
        <w:t xml:space="preserve">s </w:t>
      </w:r>
      <w:r w:rsidR="00C3260A">
        <w:rPr>
          <w:rFonts w:eastAsia="Times New Roman" w:cs="Arial"/>
          <w:color w:val="000000"/>
          <w:szCs w:val="18"/>
          <w:lang w:eastAsia="en-GB"/>
        </w:rPr>
        <w:t>DAD</w:t>
      </w:r>
      <w:r w:rsidRPr="0076498D">
        <w:rPr>
          <w:rFonts w:eastAsia="Times New Roman" w:cs="Arial"/>
          <w:color w:val="000000"/>
          <w:szCs w:val="18"/>
          <w:lang w:eastAsia="en-GB"/>
        </w:rPr>
        <w:t xml:space="preserve"> antenna</w:t>
      </w:r>
      <w:r w:rsidR="00C3260A">
        <w:rPr>
          <w:rFonts w:eastAsia="Times New Roman" w:cs="Arial"/>
          <w:color w:val="000000"/>
          <w:szCs w:val="18"/>
          <w:lang w:eastAsia="en-GB"/>
        </w:rPr>
        <w:t>s can</w:t>
      </w:r>
      <w:r w:rsidR="00D15AEB">
        <w:rPr>
          <w:rFonts w:eastAsia="Times New Roman" w:cs="Arial"/>
          <w:color w:val="000000"/>
          <w:szCs w:val="18"/>
          <w:lang w:eastAsia="en-GB"/>
        </w:rPr>
        <w:t xml:space="preserve"> easily be combined with fibre</w:t>
      </w:r>
      <w:r w:rsidR="00E23E32">
        <w:rPr>
          <w:rFonts w:eastAsia="Times New Roman" w:cs="Arial"/>
          <w:color w:val="000000"/>
          <w:szCs w:val="18"/>
          <w:lang w:eastAsia="en-GB"/>
        </w:rPr>
        <w:t>,</w:t>
      </w:r>
      <w:r w:rsidR="00D15AEB">
        <w:rPr>
          <w:rFonts w:eastAsia="Times New Roman" w:cs="Arial"/>
          <w:color w:val="000000"/>
          <w:szCs w:val="18"/>
          <w:lang w:eastAsia="en-GB"/>
        </w:rPr>
        <w:t xml:space="preserve"> using media converters with POE injection – a much simpler and cleaner </w:t>
      </w:r>
      <w:r w:rsidRPr="0076498D">
        <w:rPr>
          <w:rFonts w:eastAsia="Times New Roman" w:cs="Arial"/>
          <w:color w:val="000000"/>
          <w:szCs w:val="18"/>
          <w:lang w:eastAsia="en-GB"/>
        </w:rPr>
        <w:t>solution.</w:t>
      </w:r>
    </w:p>
    <w:p w14:paraId="503D13D9" w14:textId="77777777" w:rsidR="0076498D" w:rsidRDefault="0076498D" w:rsidP="0076498D">
      <w:pPr>
        <w:rPr>
          <w:rFonts w:eastAsia="Times New Roman" w:cs="Times New Roman"/>
          <w:szCs w:val="1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43"/>
        <w:gridCol w:w="5637"/>
      </w:tblGrid>
      <w:tr w:rsidR="00FC6EB0" w14:paraId="2F0D66D2" w14:textId="77777777" w:rsidTr="00FC6EB0">
        <w:tc>
          <w:tcPr>
            <w:tcW w:w="3935" w:type="dxa"/>
          </w:tcPr>
          <w:p w14:paraId="4FCFAECA" w14:textId="7A5BFDD4" w:rsidR="00FC6EB0" w:rsidRDefault="00FC6EB0" w:rsidP="00FC6EB0">
            <w:pPr>
              <w:pStyle w:val="Caption"/>
              <w:rPr>
                <w:lang w:eastAsia="en-GB"/>
              </w:rPr>
            </w:pPr>
            <w:r>
              <w:rPr>
                <w:lang w:eastAsia="en-GB"/>
              </w:rPr>
              <w:t xml:space="preserve">As some antenna cable runs exceeded 100 metres, </w:t>
            </w:r>
            <w:proofErr w:type="spellStart"/>
            <w:r>
              <w:rPr>
                <w:lang w:eastAsia="en-GB"/>
              </w:rPr>
              <w:t>d&amp;b</w:t>
            </w:r>
            <w:proofErr w:type="spellEnd"/>
            <w:r>
              <w:rPr>
                <w:lang w:eastAsia="en-GB"/>
              </w:rPr>
              <w:t xml:space="preserve"> solutions combined the CAT5 ca</w:t>
            </w:r>
            <w:r w:rsidR="006F1729">
              <w:rPr>
                <w:lang w:eastAsia="en-GB"/>
              </w:rPr>
              <w:t>b</w:t>
            </w:r>
            <w:r>
              <w:rPr>
                <w:lang w:eastAsia="en-GB"/>
              </w:rPr>
              <w:t xml:space="preserve">les of Spectera’s DAD antennas with fibre, </w:t>
            </w:r>
            <w:r w:rsidR="00EA7293">
              <w:rPr>
                <w:lang w:eastAsia="en-GB"/>
              </w:rPr>
              <w:t>us</w:t>
            </w:r>
            <w:r>
              <w:rPr>
                <w:lang w:eastAsia="en-GB"/>
              </w:rPr>
              <w:t>ing media converters with POE injection</w:t>
            </w:r>
            <w:r w:rsidR="00FC7B22">
              <w:rPr>
                <w:lang w:eastAsia="en-GB"/>
              </w:rPr>
              <w:t xml:space="preserve"> </w:t>
            </w:r>
            <w:r w:rsidR="00FC7B22">
              <w:rPr>
                <w:rFonts w:eastAsia="Times New Roman" w:cs="Times New Roman"/>
                <w:szCs w:val="18"/>
                <w:lang w:val="en-US" w:eastAsia="en-GB"/>
              </w:rPr>
              <w:t>(</w:t>
            </w:r>
            <w:r w:rsidR="002903D3">
              <w:rPr>
                <w:rFonts w:eastAsia="Times New Roman" w:cs="Times New Roman"/>
                <w:szCs w:val="18"/>
                <w:lang w:val="en-US" w:eastAsia="en-GB"/>
              </w:rPr>
              <w:t>P</w:t>
            </w:r>
            <w:r w:rsidR="00FC7B22">
              <w:rPr>
                <w:rFonts w:eastAsia="Times New Roman" w:cs="Times New Roman"/>
                <w:szCs w:val="18"/>
                <w:lang w:val="en-US" w:eastAsia="en-GB"/>
              </w:rPr>
              <w:t xml:space="preserve">hoto courtesy of </w:t>
            </w:r>
            <w:proofErr w:type="spellStart"/>
            <w:r w:rsidR="00FC7B22">
              <w:rPr>
                <w:rFonts w:eastAsia="Times New Roman" w:cs="Times New Roman"/>
                <w:szCs w:val="18"/>
                <w:lang w:val="en-US" w:eastAsia="en-GB"/>
              </w:rPr>
              <w:t>d&amp;b</w:t>
            </w:r>
            <w:proofErr w:type="spellEnd"/>
            <w:r w:rsidR="00FC7B22">
              <w:rPr>
                <w:rFonts w:eastAsia="Times New Roman" w:cs="Times New Roman"/>
                <w:szCs w:val="18"/>
                <w:lang w:val="en-US" w:eastAsia="en-GB"/>
              </w:rPr>
              <w:t xml:space="preserve"> solutions)</w:t>
            </w:r>
          </w:p>
        </w:tc>
        <w:tc>
          <w:tcPr>
            <w:tcW w:w="3935" w:type="dxa"/>
          </w:tcPr>
          <w:p w14:paraId="6D714FC0" w14:textId="3244E662" w:rsidR="00FC6EB0" w:rsidRDefault="00FC6EB0" w:rsidP="00FC6EB0">
            <w:pPr>
              <w:pStyle w:val="Caption"/>
              <w:rPr>
                <w:lang w:eastAsia="en-GB"/>
              </w:rPr>
            </w:pPr>
            <w:r>
              <w:rPr>
                <w:noProof/>
                <w:lang w:eastAsia="en-GB"/>
              </w:rPr>
              <w:drawing>
                <wp:inline distT="0" distB="0" distL="0" distR="0" wp14:anchorId="18470503" wp14:editId="79E75595">
                  <wp:extent cx="3511296" cy="2633472"/>
                  <wp:effectExtent l="0" t="0" r="0" b="0"/>
                  <wp:docPr id="9735257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25779" name="Grafik 973525779"/>
                          <pic:cNvPicPr/>
                        </pic:nvPicPr>
                        <pic:blipFill>
                          <a:blip r:embed="rId13"/>
                          <a:stretch>
                            <a:fillRect/>
                          </a:stretch>
                        </pic:blipFill>
                        <pic:spPr>
                          <a:xfrm>
                            <a:off x="0" y="0"/>
                            <a:ext cx="3519828" cy="2639871"/>
                          </a:xfrm>
                          <a:prstGeom prst="rect">
                            <a:avLst/>
                          </a:prstGeom>
                        </pic:spPr>
                      </pic:pic>
                    </a:graphicData>
                  </a:graphic>
                </wp:inline>
              </w:drawing>
            </w:r>
          </w:p>
        </w:tc>
      </w:tr>
    </w:tbl>
    <w:p w14:paraId="58440A81" w14:textId="77777777" w:rsidR="00FC6EB0" w:rsidRDefault="00FC6EB0" w:rsidP="0076498D">
      <w:pPr>
        <w:rPr>
          <w:rFonts w:eastAsia="Times New Roman" w:cs="Times New Roman"/>
          <w:szCs w:val="18"/>
          <w:lang w:eastAsia="en-GB"/>
        </w:rPr>
      </w:pPr>
    </w:p>
    <w:p w14:paraId="522F5089" w14:textId="0B570F3E" w:rsidR="0076498D" w:rsidRPr="0076498D" w:rsidRDefault="0076498D" w:rsidP="0076498D">
      <w:pPr>
        <w:rPr>
          <w:rFonts w:eastAsia="Times New Roman" w:cs="Times New Roman"/>
          <w:szCs w:val="18"/>
          <w:lang w:eastAsia="en-GB"/>
        </w:rPr>
      </w:pPr>
      <w:r w:rsidRPr="0076498D">
        <w:rPr>
          <w:rFonts w:eastAsia="Times New Roman" w:cs="Arial"/>
          <w:color w:val="000000"/>
          <w:szCs w:val="18"/>
          <w:lang w:eastAsia="en-GB"/>
        </w:rPr>
        <w:t xml:space="preserve">Mitch Jones, Production Account Manager – Live Events at </w:t>
      </w:r>
      <w:proofErr w:type="spellStart"/>
      <w:r w:rsidRPr="0076498D">
        <w:rPr>
          <w:rFonts w:eastAsia="Times New Roman" w:cs="Arial"/>
          <w:color w:val="000000"/>
          <w:szCs w:val="18"/>
          <w:lang w:eastAsia="en-GB"/>
        </w:rPr>
        <w:t>d&amp;b</w:t>
      </w:r>
      <w:proofErr w:type="spellEnd"/>
      <w:r w:rsidRPr="0076498D">
        <w:rPr>
          <w:rFonts w:eastAsia="Times New Roman" w:cs="Arial"/>
          <w:color w:val="000000"/>
          <w:szCs w:val="18"/>
          <w:lang w:eastAsia="en-GB"/>
        </w:rPr>
        <w:t xml:space="preserve"> </w:t>
      </w:r>
      <w:r w:rsidR="00F613D5">
        <w:rPr>
          <w:rFonts w:eastAsia="Times New Roman" w:cs="Arial"/>
          <w:color w:val="000000"/>
          <w:szCs w:val="18"/>
          <w:lang w:eastAsia="en-GB"/>
        </w:rPr>
        <w:t>s</w:t>
      </w:r>
      <w:r w:rsidRPr="0076498D">
        <w:rPr>
          <w:rFonts w:eastAsia="Times New Roman" w:cs="Arial"/>
          <w:color w:val="000000"/>
          <w:szCs w:val="18"/>
          <w:lang w:eastAsia="en-GB"/>
        </w:rPr>
        <w:t xml:space="preserve">olutions, sums up the turning point: </w:t>
      </w:r>
      <w:r w:rsidR="00B64A96">
        <w:rPr>
          <w:rFonts w:eastAsia="Times New Roman" w:cs="Arial"/>
          <w:color w:val="000000"/>
          <w:szCs w:val="18"/>
          <w:lang w:eastAsia="en-GB"/>
        </w:rPr>
        <w:t>“</w:t>
      </w:r>
      <w:r w:rsidRPr="0076498D">
        <w:rPr>
          <w:rFonts w:eastAsia="Times New Roman" w:cs="Arial"/>
          <w:color w:val="000000"/>
          <w:szCs w:val="18"/>
          <w:lang w:eastAsia="en-GB"/>
        </w:rPr>
        <w:t xml:space="preserve">It was meant to just be a live stream, but then it grew into a broadcast, so we knew we needed to upgrade the RF to Spectera. The </w:t>
      </w:r>
      <w:proofErr w:type="gramStart"/>
      <w:r w:rsidRPr="0076498D">
        <w:rPr>
          <w:rFonts w:eastAsia="Times New Roman" w:cs="Arial"/>
          <w:color w:val="000000"/>
          <w:szCs w:val="18"/>
          <w:lang w:eastAsia="en-GB"/>
        </w:rPr>
        <w:t>Archbishop</w:t>
      </w:r>
      <w:proofErr w:type="gramEnd"/>
      <w:r w:rsidRPr="0076498D">
        <w:rPr>
          <w:rFonts w:eastAsia="Times New Roman" w:cs="Arial"/>
          <w:color w:val="000000"/>
          <w:szCs w:val="18"/>
          <w:lang w:eastAsia="en-GB"/>
        </w:rPr>
        <w:t xml:space="preserve"> walks in at one end and is installed at the other, so we needed to pick her up consistently the whole way. There was no other solution.</w:t>
      </w:r>
      <w:r w:rsidR="00B64A96">
        <w:rPr>
          <w:rFonts w:eastAsia="Times New Roman" w:cs="Arial"/>
          <w:color w:val="000000"/>
          <w:szCs w:val="18"/>
          <w:lang w:eastAsia="en-GB"/>
        </w:rPr>
        <w:t>”</w:t>
      </w:r>
    </w:p>
    <w:p w14:paraId="7C317667" w14:textId="77777777" w:rsidR="0076498D" w:rsidRPr="0076498D" w:rsidRDefault="0076498D" w:rsidP="0076498D">
      <w:pPr>
        <w:rPr>
          <w:rFonts w:eastAsia="Times New Roman" w:cs="Times New Roman"/>
          <w:szCs w:val="18"/>
          <w:lang w:eastAsia="en-GB"/>
        </w:rPr>
      </w:pPr>
    </w:p>
    <w:p w14:paraId="10983712" w14:textId="3D6EDD6A" w:rsidR="0076498D" w:rsidRPr="0076498D" w:rsidRDefault="0076498D" w:rsidP="0076498D">
      <w:pPr>
        <w:rPr>
          <w:rFonts w:eastAsia="Times New Roman" w:cs="Times New Roman"/>
          <w:szCs w:val="18"/>
          <w:lang w:eastAsia="en-GB"/>
        </w:rPr>
      </w:pPr>
      <w:r>
        <w:rPr>
          <w:rFonts w:eastAsia="Times New Roman" w:cs="Arial"/>
          <w:color w:val="000000"/>
          <w:szCs w:val="18"/>
          <w:lang w:eastAsia="en-GB"/>
        </w:rPr>
        <w:t xml:space="preserve">The final system </w:t>
      </w:r>
      <w:r w:rsidR="008828A9">
        <w:rPr>
          <w:rFonts w:eastAsia="Times New Roman" w:cs="Arial"/>
          <w:color w:val="000000"/>
          <w:szCs w:val="18"/>
          <w:lang w:eastAsia="en-GB"/>
        </w:rPr>
        <w:t>comprised two Spectera Base Stations</w:t>
      </w:r>
      <w:r w:rsidR="00FC6EB0">
        <w:rPr>
          <w:rFonts w:eastAsia="Times New Roman" w:cs="Arial"/>
          <w:color w:val="000000"/>
          <w:szCs w:val="18"/>
          <w:lang w:eastAsia="en-GB"/>
        </w:rPr>
        <w:t>,</w:t>
      </w:r>
      <w:r w:rsidR="002D7031">
        <w:rPr>
          <w:rFonts w:eastAsia="Times New Roman" w:cs="Arial"/>
          <w:color w:val="000000"/>
          <w:szCs w:val="18"/>
          <w:lang w:eastAsia="en-GB"/>
        </w:rPr>
        <w:t xml:space="preserve"> </w:t>
      </w:r>
      <w:r w:rsidR="00D15AEB" w:rsidRPr="00F613D5">
        <w:rPr>
          <w:rFonts w:eastAsia="Times New Roman" w:cs="Arial"/>
          <w:color w:val="000000"/>
          <w:szCs w:val="18"/>
          <w:lang w:eastAsia="en-GB"/>
        </w:rPr>
        <w:t>eight</w:t>
      </w:r>
      <w:r w:rsidR="00D15AEB">
        <w:rPr>
          <w:rFonts w:eastAsia="Times New Roman" w:cs="Arial"/>
          <w:color w:val="000000"/>
          <w:szCs w:val="18"/>
          <w:lang w:eastAsia="en-GB"/>
        </w:rPr>
        <w:t xml:space="preserve"> DAD antennas</w:t>
      </w:r>
      <w:r w:rsidR="008828A9">
        <w:rPr>
          <w:rFonts w:eastAsia="Times New Roman" w:cs="Arial"/>
          <w:color w:val="000000"/>
          <w:szCs w:val="18"/>
          <w:lang w:eastAsia="en-GB"/>
        </w:rPr>
        <w:t xml:space="preserve"> and </w:t>
      </w:r>
      <w:r>
        <w:rPr>
          <w:rFonts w:eastAsia="Times New Roman" w:cs="Arial"/>
          <w:color w:val="000000"/>
          <w:szCs w:val="18"/>
          <w:lang w:eastAsia="en-GB"/>
        </w:rPr>
        <w:t xml:space="preserve">42 </w:t>
      </w:r>
      <w:proofErr w:type="spellStart"/>
      <w:r>
        <w:rPr>
          <w:rFonts w:eastAsia="Times New Roman" w:cs="Arial"/>
          <w:color w:val="000000"/>
          <w:szCs w:val="18"/>
          <w:lang w:eastAsia="en-GB"/>
        </w:rPr>
        <w:t>beltpacks</w:t>
      </w:r>
      <w:proofErr w:type="spellEnd"/>
      <w:r>
        <w:rPr>
          <w:rFonts w:eastAsia="Times New Roman" w:cs="Arial"/>
          <w:color w:val="000000"/>
          <w:szCs w:val="18"/>
          <w:lang w:eastAsia="en-GB"/>
        </w:rPr>
        <w:t>, all running in mic mode</w:t>
      </w:r>
      <w:r w:rsidR="00364B71">
        <w:rPr>
          <w:rFonts w:eastAsia="Times New Roman" w:cs="Arial"/>
          <w:color w:val="000000"/>
          <w:szCs w:val="18"/>
          <w:lang w:eastAsia="en-GB"/>
        </w:rPr>
        <w:t xml:space="preserve">. </w:t>
      </w:r>
      <w:r>
        <w:rPr>
          <w:rFonts w:eastAsia="Times New Roman" w:cs="Arial"/>
          <w:color w:val="000000"/>
          <w:szCs w:val="18"/>
          <w:lang w:eastAsia="en-GB"/>
        </w:rPr>
        <w:t xml:space="preserve">The supporting infrastructure comprised Allen &amp; Heath mixing consoles, Yamaha I/O and conversion, and </w:t>
      </w:r>
      <w:proofErr w:type="spellStart"/>
      <w:r>
        <w:rPr>
          <w:rFonts w:eastAsia="Times New Roman" w:cs="Arial"/>
          <w:color w:val="000000"/>
          <w:szCs w:val="18"/>
          <w:lang w:eastAsia="en-GB"/>
        </w:rPr>
        <w:t>Netgear</w:t>
      </w:r>
      <w:proofErr w:type="spellEnd"/>
      <w:r>
        <w:rPr>
          <w:rFonts w:eastAsia="Times New Roman" w:cs="Arial"/>
          <w:color w:val="000000"/>
          <w:szCs w:val="18"/>
          <w:lang w:eastAsia="en-GB"/>
        </w:rPr>
        <w:t xml:space="preserve"> switching. There were no IEMs on the </w:t>
      </w:r>
      <w:r w:rsidR="008828A9">
        <w:rPr>
          <w:rFonts w:eastAsia="Times New Roman" w:cs="Arial"/>
          <w:color w:val="000000"/>
          <w:szCs w:val="18"/>
          <w:lang w:eastAsia="en-GB"/>
        </w:rPr>
        <w:t>event</w:t>
      </w:r>
      <w:r>
        <w:rPr>
          <w:rFonts w:eastAsia="Times New Roman" w:cs="Arial"/>
          <w:color w:val="000000"/>
          <w:szCs w:val="18"/>
          <w:lang w:eastAsia="en-GB"/>
        </w:rPr>
        <w:t xml:space="preserve"> at all: a mic-only setup that is, as Scarlett notes, highly unusual for a production of this size. For the Archbishop herself, two </w:t>
      </w:r>
      <w:proofErr w:type="spellStart"/>
      <w:r>
        <w:rPr>
          <w:rFonts w:eastAsia="Times New Roman" w:cs="Arial"/>
          <w:color w:val="000000"/>
          <w:szCs w:val="18"/>
          <w:lang w:eastAsia="en-GB"/>
        </w:rPr>
        <w:t>beltpacks</w:t>
      </w:r>
      <w:proofErr w:type="spellEnd"/>
      <w:r>
        <w:rPr>
          <w:rFonts w:eastAsia="Times New Roman" w:cs="Arial"/>
          <w:color w:val="000000"/>
          <w:szCs w:val="18"/>
          <w:lang w:eastAsia="en-GB"/>
        </w:rPr>
        <w:t xml:space="preserve"> and two </w:t>
      </w:r>
      <w:proofErr w:type="spellStart"/>
      <w:r>
        <w:rPr>
          <w:rFonts w:eastAsia="Times New Roman" w:cs="Arial"/>
          <w:color w:val="000000"/>
          <w:szCs w:val="18"/>
          <w:lang w:eastAsia="en-GB"/>
        </w:rPr>
        <w:t>lavalier</w:t>
      </w:r>
      <w:proofErr w:type="spellEnd"/>
      <w:r>
        <w:rPr>
          <w:rFonts w:eastAsia="Times New Roman" w:cs="Arial"/>
          <w:color w:val="000000"/>
          <w:szCs w:val="18"/>
          <w:lang w:eastAsia="en-GB"/>
        </w:rPr>
        <w:t xml:space="preserve"> microphones were deployed, one pack per </w:t>
      </w:r>
      <w:r w:rsidR="00FC6EB0">
        <w:rPr>
          <w:rFonts w:eastAsia="Times New Roman" w:cs="Arial"/>
          <w:color w:val="000000"/>
          <w:szCs w:val="18"/>
          <w:lang w:eastAsia="en-GB"/>
        </w:rPr>
        <w:t>B</w:t>
      </w:r>
      <w:r>
        <w:rPr>
          <w:rFonts w:eastAsia="Times New Roman" w:cs="Arial"/>
          <w:color w:val="000000"/>
          <w:szCs w:val="18"/>
          <w:lang w:eastAsia="en-GB"/>
        </w:rPr>
        <w:t xml:space="preserve">ase </w:t>
      </w:r>
      <w:r w:rsidR="00FC6EB0">
        <w:rPr>
          <w:rFonts w:eastAsia="Times New Roman" w:cs="Arial"/>
          <w:color w:val="000000"/>
          <w:szCs w:val="18"/>
          <w:lang w:eastAsia="en-GB"/>
        </w:rPr>
        <w:t>S</w:t>
      </w:r>
      <w:r>
        <w:rPr>
          <w:rFonts w:eastAsia="Times New Roman" w:cs="Arial"/>
          <w:color w:val="000000"/>
          <w:szCs w:val="18"/>
          <w:lang w:eastAsia="en-GB"/>
        </w:rPr>
        <w:t xml:space="preserve">tation, delivering effective redundancy for the most critical source on the </w:t>
      </w:r>
      <w:r w:rsidR="008828A9">
        <w:rPr>
          <w:rFonts w:eastAsia="Times New Roman" w:cs="Arial"/>
          <w:color w:val="000000"/>
          <w:szCs w:val="18"/>
          <w:lang w:eastAsia="en-GB"/>
        </w:rPr>
        <w:t>broadcast</w:t>
      </w:r>
      <w:r>
        <w:rPr>
          <w:rFonts w:eastAsia="Times New Roman" w:cs="Arial"/>
          <w:color w:val="000000"/>
          <w:szCs w:val="18"/>
          <w:lang w:eastAsia="en-GB"/>
        </w:rPr>
        <w:t>. All microphone elements were DPA</w:t>
      </w:r>
      <w:r w:rsidR="008828A9">
        <w:rPr>
          <w:rFonts w:eastAsia="Times New Roman" w:cs="Arial"/>
          <w:color w:val="000000"/>
          <w:szCs w:val="18"/>
          <w:lang w:eastAsia="en-GB"/>
        </w:rPr>
        <w:t xml:space="preserve">, including the near-invisible headsets of </w:t>
      </w:r>
      <w:r>
        <w:rPr>
          <w:rFonts w:eastAsia="Times New Roman" w:cs="Arial"/>
          <w:color w:val="000000"/>
          <w:szCs w:val="18"/>
          <w:lang w:eastAsia="en-GB"/>
        </w:rPr>
        <w:t>the 16-piece African choir.</w:t>
      </w:r>
    </w:p>
    <w:p w14:paraId="16E43242" w14:textId="77777777" w:rsidR="00EA7293" w:rsidRDefault="00EA7293" w:rsidP="0076498D">
      <w:pPr>
        <w:rPr>
          <w:rFonts w:eastAsia="Times New Roman" w:cs="Arial"/>
          <w:color w:val="000000"/>
          <w:szCs w:val="18"/>
          <w:lang w:eastAsia="en-GB"/>
        </w:rPr>
      </w:pPr>
    </w:p>
    <w:p w14:paraId="71A132A1" w14:textId="7EBF1DFF" w:rsidR="0086692A" w:rsidRDefault="0086692A" w:rsidP="0086692A">
      <w:pPr>
        <w:pStyle w:val="Caption"/>
        <w:rPr>
          <w:lang w:eastAsia="en-GB"/>
        </w:rPr>
      </w:pPr>
      <w:r>
        <w:rPr>
          <w:noProof/>
          <w:lang w:eastAsia="en-GB"/>
        </w:rPr>
        <w:lastRenderedPageBreak/>
        <w:drawing>
          <wp:inline distT="0" distB="0" distL="0" distR="0" wp14:anchorId="04EEC11E" wp14:editId="357CBB80">
            <wp:extent cx="5003800" cy="3335655"/>
            <wp:effectExtent l="0" t="0" r="6350" b="0"/>
            <wp:docPr id="23462115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21158" name="Grafik 234621158"/>
                    <pic:cNvPicPr/>
                  </pic:nvPicPr>
                  <pic:blipFill>
                    <a:blip r:embed="rId14"/>
                    <a:stretch>
                      <a:fillRect/>
                    </a:stretch>
                  </pic:blipFill>
                  <pic:spPr>
                    <a:xfrm>
                      <a:off x="0" y="0"/>
                      <a:ext cx="5003800" cy="3335655"/>
                    </a:xfrm>
                    <a:prstGeom prst="rect">
                      <a:avLst/>
                    </a:prstGeom>
                  </pic:spPr>
                </pic:pic>
              </a:graphicData>
            </a:graphic>
          </wp:inline>
        </w:drawing>
      </w:r>
    </w:p>
    <w:p w14:paraId="0FE8CD40" w14:textId="117E02C9" w:rsidR="00EA7293" w:rsidRDefault="0086692A" w:rsidP="0086692A">
      <w:pPr>
        <w:pStyle w:val="Caption"/>
        <w:rPr>
          <w:lang w:eastAsia="en-GB"/>
        </w:rPr>
      </w:pPr>
      <w:r>
        <w:rPr>
          <w:rFonts w:eastAsia="Times New Roman" w:cs="Arial"/>
          <w:color w:val="000000"/>
          <w:szCs w:val="18"/>
          <w:lang w:eastAsia="en-GB"/>
        </w:rPr>
        <w:t xml:space="preserve">For the Archbishop, two </w:t>
      </w:r>
      <w:proofErr w:type="spellStart"/>
      <w:r>
        <w:rPr>
          <w:rFonts w:eastAsia="Times New Roman" w:cs="Arial"/>
          <w:color w:val="000000"/>
          <w:szCs w:val="18"/>
          <w:lang w:eastAsia="en-GB"/>
        </w:rPr>
        <w:t>beltpacks</w:t>
      </w:r>
      <w:proofErr w:type="spellEnd"/>
      <w:r>
        <w:rPr>
          <w:rFonts w:eastAsia="Times New Roman" w:cs="Arial"/>
          <w:color w:val="000000"/>
          <w:szCs w:val="18"/>
          <w:lang w:eastAsia="en-GB"/>
        </w:rPr>
        <w:t xml:space="preserve"> and two </w:t>
      </w:r>
      <w:proofErr w:type="spellStart"/>
      <w:r>
        <w:rPr>
          <w:rFonts w:eastAsia="Times New Roman" w:cs="Arial"/>
          <w:color w:val="000000"/>
          <w:szCs w:val="18"/>
          <w:lang w:eastAsia="en-GB"/>
        </w:rPr>
        <w:t>lavalier</w:t>
      </w:r>
      <w:proofErr w:type="spellEnd"/>
      <w:r>
        <w:rPr>
          <w:rFonts w:eastAsia="Times New Roman" w:cs="Arial"/>
          <w:color w:val="000000"/>
          <w:szCs w:val="18"/>
          <w:lang w:eastAsia="en-GB"/>
        </w:rPr>
        <w:t xml:space="preserve"> microphones were deployed, one pack per Base Station, delivering </w:t>
      </w:r>
      <w:r w:rsidR="002F5A14">
        <w:rPr>
          <w:rFonts w:eastAsia="Times New Roman" w:cs="Arial"/>
          <w:color w:val="000000"/>
          <w:szCs w:val="18"/>
          <w:lang w:eastAsia="en-GB"/>
        </w:rPr>
        <w:t xml:space="preserve">effective </w:t>
      </w:r>
      <w:r>
        <w:rPr>
          <w:rFonts w:eastAsia="Times New Roman" w:cs="Arial"/>
          <w:color w:val="000000"/>
          <w:szCs w:val="18"/>
          <w:lang w:eastAsia="en-GB"/>
        </w:rPr>
        <w:t>redundancy for the most critical source on the broadcast</w:t>
      </w:r>
      <w:r w:rsidR="00690BB9">
        <w:rPr>
          <w:rFonts w:eastAsia="Times New Roman" w:cs="Arial"/>
          <w:color w:val="000000"/>
          <w:szCs w:val="18"/>
          <w:lang w:eastAsia="en-GB"/>
        </w:rPr>
        <w:t xml:space="preserve"> (Photo courtesy of Lambeth Palace, © Andrew Baker)</w:t>
      </w:r>
    </w:p>
    <w:p w14:paraId="4E1636DE" w14:textId="77777777" w:rsidR="0086692A" w:rsidRDefault="0086692A" w:rsidP="0076498D">
      <w:pPr>
        <w:rPr>
          <w:rFonts w:eastAsia="Times New Roman" w:cs="Arial"/>
          <w:color w:val="000000"/>
          <w:szCs w:val="18"/>
          <w:lang w:eastAsia="en-GB"/>
        </w:rPr>
      </w:pPr>
    </w:p>
    <w:p w14:paraId="2A8E60A0" w14:textId="4B68D60F" w:rsidR="0076498D" w:rsidRDefault="00834E3D" w:rsidP="0076498D">
      <w:pPr>
        <w:rPr>
          <w:rFonts w:eastAsia="Times New Roman" w:cs="Arial"/>
          <w:color w:val="000000"/>
          <w:szCs w:val="18"/>
          <w:lang w:eastAsia="en-GB"/>
        </w:rPr>
      </w:pPr>
      <w:r>
        <w:rPr>
          <w:rFonts w:eastAsia="Times New Roman" w:cs="Arial"/>
          <w:color w:val="000000"/>
          <w:szCs w:val="18"/>
          <w:lang w:eastAsia="en-GB"/>
        </w:rPr>
        <w:t xml:space="preserve">The Base Stations’ </w:t>
      </w:r>
      <w:r w:rsidR="0076498D" w:rsidRPr="0076498D">
        <w:rPr>
          <w:rFonts w:eastAsia="Times New Roman" w:cs="Arial"/>
          <w:color w:val="000000"/>
          <w:szCs w:val="18"/>
          <w:lang w:eastAsia="en-GB"/>
        </w:rPr>
        <w:t>multiple output options proved equally valuable for the broadcast interface</w:t>
      </w:r>
      <w:r>
        <w:rPr>
          <w:rFonts w:eastAsia="Times New Roman" w:cs="Arial"/>
          <w:color w:val="000000"/>
          <w:szCs w:val="18"/>
          <w:lang w:eastAsia="en-GB"/>
        </w:rPr>
        <w:t>:</w:t>
      </w:r>
      <w:r w:rsidR="0076498D" w:rsidRPr="0076498D">
        <w:rPr>
          <w:rFonts w:eastAsia="Times New Roman" w:cs="Arial"/>
          <w:color w:val="000000"/>
          <w:szCs w:val="18"/>
          <w:lang w:eastAsia="en-GB"/>
        </w:rPr>
        <w:t xml:space="preserve"> </w:t>
      </w:r>
      <w:r>
        <w:rPr>
          <w:rFonts w:eastAsia="Times New Roman" w:cs="Arial"/>
          <w:color w:val="000000"/>
          <w:szCs w:val="18"/>
          <w:lang w:eastAsia="en-GB"/>
        </w:rPr>
        <w:t xml:space="preserve">While their </w:t>
      </w:r>
      <w:r w:rsidR="0076498D" w:rsidRPr="0076498D">
        <w:rPr>
          <w:rFonts w:eastAsia="Times New Roman" w:cs="Arial"/>
          <w:color w:val="000000"/>
          <w:szCs w:val="18"/>
          <w:lang w:eastAsia="en-GB"/>
        </w:rPr>
        <w:t xml:space="preserve">Dante outputs fed </w:t>
      </w:r>
      <w:proofErr w:type="spellStart"/>
      <w:r w:rsidR="0076498D" w:rsidRPr="0076498D">
        <w:rPr>
          <w:rFonts w:eastAsia="Times New Roman" w:cs="Arial"/>
          <w:color w:val="000000"/>
          <w:szCs w:val="18"/>
          <w:lang w:eastAsia="en-GB"/>
        </w:rPr>
        <w:t>d&amp;b</w:t>
      </w:r>
      <w:proofErr w:type="spellEnd"/>
      <w:r w:rsidR="0076498D" w:rsidRPr="0076498D">
        <w:rPr>
          <w:rFonts w:eastAsia="Times New Roman" w:cs="Arial"/>
          <w:color w:val="000000"/>
          <w:szCs w:val="18"/>
          <w:lang w:eastAsia="en-GB"/>
        </w:rPr>
        <w:t xml:space="preserve"> </w:t>
      </w:r>
      <w:r w:rsidR="00F613D5">
        <w:rPr>
          <w:rFonts w:eastAsia="Times New Roman" w:cs="Arial"/>
          <w:color w:val="000000"/>
          <w:szCs w:val="18"/>
          <w:lang w:eastAsia="en-GB"/>
        </w:rPr>
        <w:t>s</w:t>
      </w:r>
      <w:r w:rsidR="0076498D" w:rsidRPr="0076498D">
        <w:rPr>
          <w:rFonts w:eastAsia="Times New Roman" w:cs="Arial"/>
          <w:color w:val="000000"/>
          <w:szCs w:val="18"/>
          <w:lang w:eastAsia="en-GB"/>
        </w:rPr>
        <w:t xml:space="preserve">olutions’ wider PA network, </w:t>
      </w:r>
      <w:r>
        <w:rPr>
          <w:rFonts w:eastAsia="Times New Roman" w:cs="Arial"/>
          <w:color w:val="000000"/>
          <w:szCs w:val="18"/>
          <w:lang w:eastAsia="en-GB"/>
        </w:rPr>
        <w:t xml:space="preserve">the </w:t>
      </w:r>
      <w:r w:rsidR="0076498D" w:rsidRPr="0076498D">
        <w:rPr>
          <w:rFonts w:eastAsia="Times New Roman" w:cs="Arial"/>
          <w:color w:val="000000"/>
          <w:szCs w:val="18"/>
          <w:lang w:eastAsia="en-GB"/>
        </w:rPr>
        <w:t>MADI output</w:t>
      </w:r>
      <w:r>
        <w:rPr>
          <w:rFonts w:eastAsia="Times New Roman" w:cs="Arial"/>
          <w:color w:val="000000"/>
          <w:szCs w:val="18"/>
          <w:lang w:eastAsia="en-GB"/>
        </w:rPr>
        <w:t>s</w:t>
      </w:r>
      <w:r w:rsidR="0076498D" w:rsidRPr="0076498D">
        <w:rPr>
          <w:rFonts w:eastAsia="Times New Roman" w:cs="Arial"/>
          <w:color w:val="000000"/>
          <w:szCs w:val="18"/>
          <w:lang w:eastAsia="en-GB"/>
        </w:rPr>
        <w:t xml:space="preserve"> </w:t>
      </w:r>
      <w:r>
        <w:rPr>
          <w:rFonts w:eastAsia="Times New Roman" w:cs="Arial"/>
          <w:color w:val="000000"/>
          <w:szCs w:val="18"/>
          <w:lang w:eastAsia="en-GB"/>
        </w:rPr>
        <w:t>were sent</w:t>
      </w:r>
      <w:r w:rsidRPr="0076498D">
        <w:rPr>
          <w:rFonts w:eastAsia="Times New Roman" w:cs="Arial"/>
          <w:color w:val="000000"/>
          <w:szCs w:val="18"/>
          <w:lang w:eastAsia="en-GB"/>
        </w:rPr>
        <w:t xml:space="preserve"> </w:t>
      </w:r>
      <w:r>
        <w:rPr>
          <w:rFonts w:eastAsia="Times New Roman" w:cs="Arial"/>
          <w:color w:val="000000"/>
          <w:szCs w:val="18"/>
          <w:lang w:eastAsia="en-GB"/>
        </w:rPr>
        <w:t xml:space="preserve">directly </w:t>
      </w:r>
      <w:r w:rsidR="0076498D" w:rsidRPr="0076498D">
        <w:rPr>
          <w:rFonts w:eastAsia="Times New Roman" w:cs="Arial"/>
          <w:color w:val="000000"/>
          <w:szCs w:val="18"/>
          <w:lang w:eastAsia="en-GB"/>
        </w:rPr>
        <w:t>to the OB truck</w:t>
      </w:r>
      <w:r w:rsidR="002D7031">
        <w:rPr>
          <w:rFonts w:eastAsia="Times New Roman" w:cs="Arial"/>
          <w:color w:val="000000"/>
          <w:szCs w:val="18"/>
          <w:lang w:eastAsia="en-GB"/>
        </w:rPr>
        <w:t xml:space="preserve">, </w:t>
      </w:r>
      <w:r>
        <w:rPr>
          <w:rFonts w:eastAsia="Times New Roman" w:cs="Arial"/>
          <w:color w:val="000000"/>
          <w:szCs w:val="18"/>
          <w:lang w:eastAsia="en-GB"/>
        </w:rPr>
        <w:t xml:space="preserve">giving </w:t>
      </w:r>
      <w:r w:rsidR="002D7031">
        <w:rPr>
          <w:rFonts w:eastAsia="Times New Roman" w:cs="Arial"/>
          <w:color w:val="000000"/>
          <w:szCs w:val="18"/>
          <w:lang w:eastAsia="en-GB"/>
        </w:rPr>
        <w:t xml:space="preserve">the BBC a very resilient </w:t>
      </w:r>
      <w:r w:rsidR="002D7031" w:rsidRPr="0076498D">
        <w:rPr>
          <w:rFonts w:eastAsia="Times New Roman" w:cs="Arial"/>
          <w:color w:val="000000"/>
          <w:szCs w:val="18"/>
          <w:lang w:eastAsia="en-GB"/>
        </w:rPr>
        <w:t>audio path</w:t>
      </w:r>
      <w:r w:rsidR="003A4BE3" w:rsidRPr="003A4BE3">
        <w:rPr>
          <w:rFonts w:eastAsia="Times New Roman" w:cs="Arial"/>
          <w:color w:val="000000"/>
          <w:szCs w:val="18"/>
          <w:lang w:eastAsia="en-GB"/>
        </w:rPr>
        <w:t xml:space="preserve"> </w:t>
      </w:r>
      <w:r w:rsidR="003A4BE3" w:rsidRPr="0076498D">
        <w:rPr>
          <w:rFonts w:eastAsia="Times New Roman" w:cs="Arial"/>
          <w:color w:val="000000"/>
          <w:szCs w:val="18"/>
          <w:lang w:eastAsia="en-GB"/>
        </w:rPr>
        <w:t>along</w:t>
      </w:r>
      <w:r>
        <w:rPr>
          <w:rFonts w:eastAsia="Times New Roman" w:cs="Arial"/>
          <w:color w:val="000000"/>
          <w:szCs w:val="18"/>
          <w:lang w:eastAsia="en-GB"/>
        </w:rPr>
        <w:t>side the</w:t>
      </w:r>
      <w:r w:rsidR="003A4BE3" w:rsidRPr="0076498D">
        <w:rPr>
          <w:rFonts w:eastAsia="Times New Roman" w:cs="Arial"/>
          <w:color w:val="000000"/>
          <w:szCs w:val="18"/>
          <w:lang w:eastAsia="en-GB"/>
        </w:rPr>
        <w:t xml:space="preserve"> digital split</w:t>
      </w:r>
      <w:r w:rsidR="002D7031">
        <w:rPr>
          <w:rFonts w:eastAsia="Times New Roman" w:cs="Arial"/>
          <w:color w:val="000000"/>
          <w:szCs w:val="18"/>
          <w:lang w:eastAsia="en-GB"/>
        </w:rPr>
        <w:t xml:space="preserve"> </w:t>
      </w:r>
      <w:r>
        <w:rPr>
          <w:rFonts w:eastAsia="Times New Roman" w:cs="Arial"/>
          <w:color w:val="000000"/>
          <w:szCs w:val="18"/>
          <w:lang w:eastAsia="en-GB"/>
        </w:rPr>
        <w:t xml:space="preserve">provided by </w:t>
      </w:r>
      <w:proofErr w:type="spellStart"/>
      <w:r w:rsidR="002D7031">
        <w:rPr>
          <w:rFonts w:eastAsia="Times New Roman" w:cs="Arial"/>
          <w:color w:val="000000"/>
          <w:szCs w:val="18"/>
          <w:lang w:eastAsia="en-GB"/>
        </w:rPr>
        <w:t>d&amp;b</w:t>
      </w:r>
      <w:proofErr w:type="spellEnd"/>
      <w:r w:rsidR="002D7031">
        <w:rPr>
          <w:rFonts w:eastAsia="Times New Roman" w:cs="Arial"/>
          <w:color w:val="000000"/>
          <w:szCs w:val="18"/>
          <w:lang w:eastAsia="en-GB"/>
        </w:rPr>
        <w:t xml:space="preserve"> </w:t>
      </w:r>
      <w:r w:rsidR="00F613D5">
        <w:rPr>
          <w:rFonts w:eastAsia="Times New Roman" w:cs="Arial"/>
          <w:color w:val="000000"/>
          <w:szCs w:val="18"/>
          <w:lang w:eastAsia="en-GB"/>
        </w:rPr>
        <w:t>s</w:t>
      </w:r>
      <w:r w:rsidR="002D7031">
        <w:rPr>
          <w:rFonts w:eastAsia="Times New Roman" w:cs="Arial"/>
          <w:color w:val="000000"/>
          <w:szCs w:val="18"/>
          <w:lang w:eastAsia="en-GB"/>
        </w:rPr>
        <w:t xml:space="preserve">olutions. </w:t>
      </w:r>
      <w:r w:rsidR="0076498D" w:rsidRPr="0076498D">
        <w:rPr>
          <w:rFonts w:eastAsia="Times New Roman" w:cs="Arial"/>
          <w:color w:val="000000"/>
          <w:szCs w:val="18"/>
          <w:lang w:eastAsia="en-GB"/>
        </w:rPr>
        <w:t xml:space="preserve">With every seat in the </w:t>
      </w:r>
      <w:r w:rsidR="00710167">
        <w:rPr>
          <w:rFonts w:eastAsia="Times New Roman" w:cs="Arial"/>
          <w:color w:val="000000"/>
          <w:szCs w:val="18"/>
          <w:lang w:eastAsia="en-GB"/>
        </w:rPr>
        <w:t>C</w:t>
      </w:r>
      <w:r w:rsidR="0076498D" w:rsidRPr="0076498D">
        <w:rPr>
          <w:rFonts w:eastAsia="Times New Roman" w:cs="Arial"/>
          <w:color w:val="000000"/>
          <w:szCs w:val="18"/>
          <w:lang w:eastAsia="en-GB"/>
        </w:rPr>
        <w:t xml:space="preserve">athedral at a premium, Spectera’s compact footprint also made a material difference: a </w:t>
      </w:r>
      <w:r w:rsidR="00D15AEB">
        <w:rPr>
          <w:rFonts w:eastAsia="Times New Roman" w:cs="Arial"/>
          <w:color w:val="000000"/>
          <w:szCs w:val="18"/>
          <w:lang w:eastAsia="en-GB"/>
        </w:rPr>
        <w:t xml:space="preserve">narrowband </w:t>
      </w:r>
      <w:r w:rsidR="0076498D" w:rsidRPr="0076498D">
        <w:rPr>
          <w:rFonts w:eastAsia="Times New Roman" w:cs="Arial"/>
          <w:color w:val="000000"/>
          <w:szCs w:val="18"/>
          <w:lang w:eastAsia="en-GB"/>
        </w:rPr>
        <w:t>42-channel system would have required rack space the venue simply could</w:t>
      </w:r>
      <w:r w:rsidR="00710167">
        <w:rPr>
          <w:rFonts w:eastAsia="Times New Roman" w:cs="Arial"/>
          <w:color w:val="000000"/>
          <w:szCs w:val="18"/>
          <w:lang w:eastAsia="en-GB"/>
        </w:rPr>
        <w:t xml:space="preserve"> </w:t>
      </w:r>
      <w:r w:rsidR="0076498D" w:rsidRPr="0076498D">
        <w:rPr>
          <w:rFonts w:eastAsia="Times New Roman" w:cs="Arial"/>
          <w:color w:val="000000"/>
          <w:szCs w:val="18"/>
          <w:lang w:eastAsia="en-GB"/>
        </w:rPr>
        <w:t>n</w:t>
      </w:r>
      <w:r w:rsidR="00710167">
        <w:rPr>
          <w:rFonts w:eastAsia="Times New Roman" w:cs="Arial"/>
          <w:color w:val="000000"/>
          <w:szCs w:val="18"/>
          <w:lang w:eastAsia="en-GB"/>
        </w:rPr>
        <w:t>o</w:t>
      </w:r>
      <w:r w:rsidR="0076498D" w:rsidRPr="0076498D">
        <w:rPr>
          <w:rFonts w:eastAsia="Times New Roman" w:cs="Arial"/>
          <w:color w:val="000000"/>
          <w:szCs w:val="18"/>
          <w:lang w:eastAsia="en-GB"/>
        </w:rPr>
        <w:t>t spare.</w:t>
      </w:r>
    </w:p>
    <w:p w14:paraId="30409B77" w14:textId="77777777" w:rsidR="00087720" w:rsidRDefault="00087720" w:rsidP="00087720">
      <w:pPr>
        <w:rPr>
          <w:rFonts w:eastAsia="Times New Roman" w:cs="Times New Roman"/>
          <w:szCs w:val="1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88"/>
        <w:gridCol w:w="2792"/>
      </w:tblGrid>
      <w:tr w:rsidR="00087720" w:rsidRPr="00690BB9" w14:paraId="503CD426" w14:textId="77777777" w:rsidTr="00A83707">
        <w:tc>
          <w:tcPr>
            <w:tcW w:w="3935" w:type="dxa"/>
          </w:tcPr>
          <w:p w14:paraId="39990424" w14:textId="77777777" w:rsidR="00087720" w:rsidRPr="00690BB9" w:rsidRDefault="00087720" w:rsidP="00A83707">
            <w:pPr>
              <w:pStyle w:val="Caption"/>
            </w:pPr>
            <w:r w:rsidRPr="00690BB9">
              <w:rPr>
                <w:noProof/>
              </w:rPr>
              <w:drawing>
                <wp:inline distT="0" distB="0" distL="0" distR="0" wp14:anchorId="48991E48" wp14:editId="7548735E">
                  <wp:extent cx="3159759" cy="2092147"/>
                  <wp:effectExtent l="0" t="0" r="3175" b="3810"/>
                  <wp:docPr id="1961881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8132" name="Grafik 196188132"/>
                          <pic:cNvPicPr/>
                        </pic:nvPicPr>
                        <pic:blipFill rotWithShape="1">
                          <a:blip r:embed="rId15"/>
                          <a:srcRect b="11717"/>
                          <a:stretch>
                            <a:fillRect/>
                          </a:stretch>
                        </pic:blipFill>
                        <pic:spPr bwMode="auto">
                          <a:xfrm>
                            <a:off x="0" y="0"/>
                            <a:ext cx="3168735" cy="2098090"/>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E409FBC" w14:textId="5BE4AB30" w:rsidR="00087720" w:rsidRPr="00690BB9" w:rsidRDefault="00087720" w:rsidP="00A83707">
            <w:pPr>
              <w:pStyle w:val="Caption"/>
            </w:pPr>
            <w:r>
              <w:rPr>
                <w:rFonts w:eastAsia="Times New Roman" w:cs="Arial"/>
                <w:color w:val="000000"/>
                <w:szCs w:val="18"/>
                <w:lang w:eastAsia="en-GB"/>
              </w:rPr>
              <w:t>W</w:t>
            </w:r>
            <w:r w:rsidRPr="0076498D">
              <w:rPr>
                <w:rFonts w:eastAsia="Times New Roman" w:cs="Arial"/>
                <w:color w:val="000000"/>
                <w:szCs w:val="18"/>
                <w:lang w:eastAsia="en-GB"/>
              </w:rPr>
              <w:t xml:space="preserve">ith Spectera, mobile terminal control </w:t>
            </w:r>
            <w:r>
              <w:rPr>
                <w:rFonts w:eastAsia="Times New Roman" w:cs="Arial"/>
                <w:color w:val="000000"/>
                <w:szCs w:val="18"/>
                <w:lang w:eastAsia="en-GB"/>
              </w:rPr>
              <w:t xml:space="preserve">happens in </w:t>
            </w:r>
            <w:r w:rsidRPr="0076498D">
              <w:rPr>
                <w:rFonts w:eastAsia="Times New Roman" w:cs="Arial"/>
                <w:color w:val="000000"/>
                <w:szCs w:val="18"/>
                <w:lang w:eastAsia="en-GB"/>
              </w:rPr>
              <w:t xml:space="preserve">the main </w:t>
            </w:r>
            <w:r>
              <w:rPr>
                <w:rFonts w:eastAsia="Times New Roman" w:cs="Arial"/>
                <w:color w:val="000000"/>
                <w:szCs w:val="18"/>
                <w:lang w:eastAsia="en-GB"/>
              </w:rPr>
              <w:t xml:space="preserve">RF </w:t>
            </w:r>
            <w:r w:rsidRPr="0076498D">
              <w:rPr>
                <w:rFonts w:eastAsia="Times New Roman" w:cs="Arial"/>
                <w:color w:val="000000"/>
                <w:szCs w:val="18"/>
                <w:lang w:eastAsia="en-GB"/>
              </w:rPr>
              <w:t xml:space="preserve">carrier, </w:t>
            </w:r>
            <w:r>
              <w:rPr>
                <w:rFonts w:eastAsia="Times New Roman" w:cs="Arial"/>
                <w:color w:val="000000"/>
                <w:szCs w:val="18"/>
                <w:lang w:eastAsia="en-GB"/>
              </w:rPr>
              <w:t>no</w:t>
            </w:r>
            <w:r w:rsidRPr="0076498D">
              <w:rPr>
                <w:rFonts w:eastAsia="Times New Roman" w:cs="Arial"/>
                <w:color w:val="000000"/>
                <w:szCs w:val="18"/>
                <w:lang w:eastAsia="en-GB"/>
              </w:rPr>
              <w:t xml:space="preserve"> separate antenna infrastructure for control data</w:t>
            </w:r>
            <w:r>
              <w:rPr>
                <w:rFonts w:eastAsia="Times New Roman" w:cs="Arial"/>
                <w:color w:val="000000"/>
                <w:szCs w:val="18"/>
                <w:lang w:eastAsia="en-GB"/>
              </w:rPr>
              <w:t xml:space="preserve"> </w:t>
            </w:r>
            <w:r w:rsidR="002F5A14">
              <w:rPr>
                <w:rFonts w:eastAsia="Times New Roman" w:cs="Arial"/>
                <w:color w:val="000000"/>
                <w:szCs w:val="18"/>
                <w:lang w:eastAsia="en-GB"/>
              </w:rPr>
              <w:t xml:space="preserve">is </w:t>
            </w:r>
            <w:r>
              <w:rPr>
                <w:rFonts w:eastAsia="Times New Roman" w:cs="Arial"/>
                <w:color w:val="000000"/>
                <w:szCs w:val="18"/>
                <w:lang w:eastAsia="en-GB"/>
              </w:rPr>
              <w:t xml:space="preserve">needed </w:t>
            </w:r>
            <w:r>
              <w:rPr>
                <w:rFonts w:eastAsia="Times New Roman" w:cs="Times New Roman"/>
                <w:szCs w:val="18"/>
                <w:lang w:val="en-US" w:eastAsia="en-GB"/>
              </w:rPr>
              <w:t>(</w:t>
            </w:r>
            <w:r w:rsidR="002903D3">
              <w:rPr>
                <w:rFonts w:eastAsia="Times New Roman" w:cs="Times New Roman"/>
                <w:szCs w:val="18"/>
                <w:lang w:val="en-US" w:eastAsia="en-GB"/>
              </w:rPr>
              <w:t>P</w:t>
            </w:r>
            <w:r>
              <w:rPr>
                <w:rFonts w:eastAsia="Times New Roman" w:cs="Times New Roman"/>
                <w:szCs w:val="18"/>
                <w:lang w:val="en-US" w:eastAsia="en-GB"/>
              </w:rPr>
              <w:t xml:space="preserve">hoto courtesy of </w:t>
            </w:r>
            <w:proofErr w:type="spellStart"/>
            <w:r>
              <w:rPr>
                <w:rFonts w:eastAsia="Times New Roman" w:cs="Times New Roman"/>
                <w:szCs w:val="18"/>
                <w:lang w:val="en-US" w:eastAsia="en-GB"/>
              </w:rPr>
              <w:t>d&amp;b</w:t>
            </w:r>
            <w:proofErr w:type="spellEnd"/>
            <w:r>
              <w:rPr>
                <w:rFonts w:eastAsia="Times New Roman" w:cs="Times New Roman"/>
                <w:szCs w:val="18"/>
                <w:lang w:val="en-US" w:eastAsia="en-GB"/>
              </w:rPr>
              <w:t xml:space="preserve"> solutions)</w:t>
            </w:r>
          </w:p>
        </w:tc>
      </w:tr>
    </w:tbl>
    <w:p w14:paraId="48A3A260" w14:textId="77777777" w:rsidR="00087720" w:rsidRDefault="00087720" w:rsidP="00087720">
      <w:pPr>
        <w:rPr>
          <w:rFonts w:eastAsia="Times New Roman" w:cs="Times New Roman"/>
          <w:szCs w:val="18"/>
          <w:lang w:eastAsia="en-GB"/>
        </w:rPr>
      </w:pPr>
    </w:p>
    <w:p w14:paraId="1E5A4B7B" w14:textId="77777777" w:rsidR="00087720" w:rsidRPr="0076498D" w:rsidRDefault="00087720" w:rsidP="0076498D">
      <w:pPr>
        <w:rPr>
          <w:rFonts w:eastAsia="Times New Roman" w:cs="Times New Roman"/>
          <w:szCs w:val="18"/>
          <w:lang w:eastAsia="en-GB"/>
        </w:rPr>
      </w:pPr>
    </w:p>
    <w:p w14:paraId="14296C71" w14:textId="64D08950" w:rsidR="0076498D" w:rsidRPr="0076498D" w:rsidRDefault="0076498D" w:rsidP="0076498D">
      <w:pPr>
        <w:rPr>
          <w:rFonts w:eastAsia="Times New Roman" w:cs="Times New Roman"/>
          <w:szCs w:val="18"/>
          <w:lang w:eastAsia="en-GB"/>
        </w:rPr>
      </w:pPr>
      <w:r w:rsidRPr="0076498D">
        <w:rPr>
          <w:rFonts w:eastAsia="Times New Roman" w:cs="Arial"/>
          <w:color w:val="000000"/>
          <w:szCs w:val="18"/>
          <w:lang w:eastAsia="en-GB"/>
        </w:rPr>
        <w:t xml:space="preserve">With dignitaries arriving from around the world, </w:t>
      </w:r>
      <w:proofErr w:type="spellStart"/>
      <w:r w:rsidRPr="0076498D">
        <w:rPr>
          <w:rFonts w:eastAsia="Times New Roman" w:cs="Arial"/>
          <w:color w:val="000000"/>
          <w:szCs w:val="18"/>
          <w:lang w:eastAsia="en-GB"/>
        </w:rPr>
        <w:t>d&amp;b</w:t>
      </w:r>
      <w:proofErr w:type="spellEnd"/>
      <w:r w:rsidRPr="0076498D">
        <w:rPr>
          <w:rFonts w:eastAsia="Times New Roman" w:cs="Arial"/>
          <w:color w:val="000000"/>
          <w:szCs w:val="18"/>
          <w:lang w:eastAsia="en-GB"/>
        </w:rPr>
        <w:t xml:space="preserve"> </w:t>
      </w:r>
      <w:r w:rsidR="00F613D5">
        <w:rPr>
          <w:rFonts w:eastAsia="Times New Roman" w:cs="Arial"/>
          <w:color w:val="000000"/>
          <w:szCs w:val="18"/>
          <w:lang w:eastAsia="en-GB"/>
        </w:rPr>
        <w:t>s</w:t>
      </w:r>
      <w:r w:rsidRPr="0076498D">
        <w:rPr>
          <w:rFonts w:eastAsia="Times New Roman" w:cs="Arial"/>
          <w:color w:val="000000"/>
          <w:szCs w:val="18"/>
          <w:lang w:eastAsia="en-GB"/>
        </w:rPr>
        <w:t xml:space="preserve">olutions knew that not every microphone would be rehearsed on its intended wearer before the cameras rolled. Remote control of pack parameters, particularly gain, during the live service was essential. In previous workflows this would have demanded a separate antenna infrastructure for control data; with Spectera, mobile terminal control </w:t>
      </w:r>
      <w:r w:rsidR="00E23E32">
        <w:rPr>
          <w:rFonts w:eastAsia="Times New Roman" w:cs="Arial"/>
          <w:color w:val="000000"/>
          <w:szCs w:val="18"/>
          <w:lang w:eastAsia="en-GB"/>
        </w:rPr>
        <w:t xml:space="preserve">happens in </w:t>
      </w:r>
      <w:r w:rsidRPr="0076498D">
        <w:rPr>
          <w:rFonts w:eastAsia="Times New Roman" w:cs="Arial"/>
          <w:color w:val="000000"/>
          <w:szCs w:val="18"/>
          <w:lang w:eastAsia="en-GB"/>
        </w:rPr>
        <w:t xml:space="preserve">the main </w:t>
      </w:r>
      <w:r w:rsidR="00E23E32">
        <w:rPr>
          <w:rFonts w:eastAsia="Times New Roman" w:cs="Arial"/>
          <w:color w:val="000000"/>
          <w:szCs w:val="18"/>
          <w:lang w:eastAsia="en-GB"/>
        </w:rPr>
        <w:t xml:space="preserve">RF </w:t>
      </w:r>
      <w:r w:rsidRPr="0076498D">
        <w:rPr>
          <w:rFonts w:eastAsia="Times New Roman" w:cs="Arial"/>
          <w:color w:val="000000"/>
          <w:szCs w:val="18"/>
          <w:lang w:eastAsia="en-GB"/>
        </w:rPr>
        <w:t xml:space="preserve">carrier, </w:t>
      </w:r>
      <w:r w:rsidR="00E23E32">
        <w:rPr>
          <w:rFonts w:eastAsia="Times New Roman" w:cs="Arial"/>
          <w:color w:val="000000"/>
          <w:szCs w:val="18"/>
          <w:lang w:eastAsia="en-GB"/>
        </w:rPr>
        <w:t xml:space="preserve">too, </w:t>
      </w:r>
      <w:r w:rsidRPr="0076498D">
        <w:rPr>
          <w:rFonts w:eastAsia="Times New Roman" w:cs="Arial"/>
          <w:color w:val="000000"/>
          <w:szCs w:val="18"/>
          <w:lang w:eastAsia="en-GB"/>
        </w:rPr>
        <w:t>eliminating that overhead entirely.</w:t>
      </w:r>
    </w:p>
    <w:p w14:paraId="1431EA5E" w14:textId="77777777" w:rsidR="0076498D" w:rsidRDefault="0076498D" w:rsidP="0076498D">
      <w:pPr>
        <w:rPr>
          <w:rFonts w:eastAsia="Times New Roman" w:cs="Times New Roman"/>
          <w:szCs w:val="18"/>
          <w:lang w:eastAsia="en-GB"/>
        </w:rPr>
      </w:pPr>
    </w:p>
    <w:p w14:paraId="294CB354" w14:textId="77777777" w:rsidR="00690BB9" w:rsidRDefault="00690BB9" w:rsidP="00690BB9">
      <w:pPr>
        <w:rPr>
          <w:rFonts w:eastAsia="Times New Roman" w:cs="Arial"/>
          <w:color w:val="000000"/>
          <w:szCs w:val="18"/>
          <w:lang w:eastAsia="en-GB"/>
        </w:rPr>
      </w:pPr>
      <w:r w:rsidRPr="0076498D">
        <w:rPr>
          <w:rFonts w:eastAsia="Times New Roman" w:cs="Arial"/>
          <w:color w:val="000000"/>
          <w:szCs w:val="18"/>
          <w:lang w:eastAsia="en-GB"/>
        </w:rPr>
        <w:t xml:space="preserve">The team also integrated </w:t>
      </w:r>
      <w:proofErr w:type="spellStart"/>
      <w:r w:rsidRPr="0076498D">
        <w:rPr>
          <w:rFonts w:eastAsia="Times New Roman" w:cs="Arial"/>
          <w:color w:val="000000"/>
          <w:szCs w:val="18"/>
          <w:lang w:eastAsia="en-GB"/>
        </w:rPr>
        <w:t>Spectera</w:t>
      </w:r>
      <w:proofErr w:type="spellEnd"/>
      <w:r w:rsidRPr="0076498D">
        <w:rPr>
          <w:rFonts w:eastAsia="Times New Roman" w:cs="Arial"/>
          <w:color w:val="000000"/>
          <w:szCs w:val="18"/>
          <w:lang w:eastAsia="en-GB"/>
        </w:rPr>
        <w:t xml:space="preserve"> with </w:t>
      </w:r>
      <w:proofErr w:type="spellStart"/>
      <w:r w:rsidRPr="0076498D">
        <w:rPr>
          <w:rFonts w:eastAsia="Times New Roman" w:cs="Arial"/>
          <w:color w:val="000000"/>
          <w:szCs w:val="18"/>
          <w:lang w:eastAsia="en-GB"/>
        </w:rPr>
        <w:t>Sonoros</w:t>
      </w:r>
      <w:proofErr w:type="spellEnd"/>
      <w:r w:rsidRPr="0076498D">
        <w:rPr>
          <w:rFonts w:eastAsia="Times New Roman" w:cs="Arial"/>
          <w:color w:val="000000"/>
          <w:szCs w:val="18"/>
          <w:lang w:eastAsia="en-GB"/>
        </w:rPr>
        <w:t xml:space="preserve">, a UK-developed control and monitoring application, allowing mic engineers El Ashwood, Carys Walker and Ian Reeves to monitor system status and listen to individual feeds from anywhere on the Wi-Fi network via laptop or iPad; invaluable when </w:t>
      </w:r>
      <w:r>
        <w:rPr>
          <w:rFonts w:eastAsia="Times New Roman" w:cs="Arial"/>
          <w:color w:val="000000"/>
          <w:szCs w:val="18"/>
          <w:lang w:eastAsia="en-GB"/>
        </w:rPr>
        <w:t>miking up</w:t>
      </w:r>
      <w:r w:rsidRPr="0076498D">
        <w:rPr>
          <w:rFonts w:eastAsia="Times New Roman" w:cs="Arial"/>
          <w:color w:val="000000"/>
          <w:szCs w:val="18"/>
          <w:lang w:eastAsia="en-GB"/>
        </w:rPr>
        <w:t xml:space="preserve"> 42 </w:t>
      </w:r>
      <w:r>
        <w:rPr>
          <w:rFonts w:eastAsia="Times New Roman" w:cs="Arial"/>
          <w:color w:val="000000"/>
          <w:szCs w:val="18"/>
          <w:lang w:eastAsia="en-GB"/>
        </w:rPr>
        <w:t xml:space="preserve">people </w:t>
      </w:r>
      <w:r w:rsidRPr="0076498D">
        <w:rPr>
          <w:rFonts w:eastAsia="Times New Roman" w:cs="Arial"/>
          <w:color w:val="000000"/>
          <w:szCs w:val="18"/>
          <w:lang w:eastAsia="en-GB"/>
        </w:rPr>
        <w:t xml:space="preserve">in a </w:t>
      </w:r>
      <w:r>
        <w:rPr>
          <w:rFonts w:eastAsia="Times New Roman" w:cs="Arial"/>
          <w:color w:val="000000"/>
          <w:szCs w:val="18"/>
          <w:lang w:eastAsia="en-GB"/>
        </w:rPr>
        <w:t>very short time</w:t>
      </w:r>
      <w:r w:rsidRPr="0076498D">
        <w:rPr>
          <w:rFonts w:eastAsia="Times New Roman" w:cs="Arial"/>
          <w:color w:val="000000"/>
          <w:szCs w:val="18"/>
          <w:lang w:eastAsia="en-GB"/>
        </w:rPr>
        <w:t>.</w:t>
      </w:r>
    </w:p>
    <w:p w14:paraId="1F703F7F" w14:textId="77777777" w:rsidR="00087720" w:rsidRDefault="00087720" w:rsidP="00690BB9">
      <w:pPr>
        <w:rPr>
          <w:rFonts w:eastAsia="Times New Roman" w:cs="Times New Roman"/>
          <w:szCs w:val="18"/>
          <w:lang w:eastAsia="en-GB"/>
        </w:rPr>
      </w:pPr>
    </w:p>
    <w:p w14:paraId="557DBFCA" w14:textId="0ECE4656" w:rsidR="00087720" w:rsidRDefault="00087720" w:rsidP="00087720">
      <w:pPr>
        <w:pStyle w:val="Caption"/>
        <w:rPr>
          <w:lang w:eastAsia="en-GB"/>
        </w:rPr>
      </w:pPr>
      <w:r>
        <w:rPr>
          <w:noProof/>
          <w:lang w:eastAsia="en-GB"/>
        </w:rPr>
        <w:drawing>
          <wp:inline distT="0" distB="0" distL="0" distR="0" wp14:anchorId="1A6CF7C2" wp14:editId="67477CA2">
            <wp:extent cx="5003482" cy="3335655"/>
            <wp:effectExtent l="0" t="0" r="6985" b="0"/>
            <wp:docPr id="157968818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88184" name="Grafik 6"/>
                    <pic:cNvPicPr/>
                  </pic:nvPicPr>
                  <pic:blipFill>
                    <a:blip r:embed="rId16"/>
                    <a:stretch>
                      <a:fillRect/>
                    </a:stretch>
                  </pic:blipFill>
                  <pic:spPr>
                    <a:xfrm>
                      <a:off x="0" y="0"/>
                      <a:ext cx="5003482" cy="3335655"/>
                    </a:xfrm>
                    <a:prstGeom prst="rect">
                      <a:avLst/>
                    </a:prstGeom>
                  </pic:spPr>
                </pic:pic>
              </a:graphicData>
            </a:graphic>
          </wp:inline>
        </w:drawing>
      </w:r>
    </w:p>
    <w:p w14:paraId="5B0B68DB" w14:textId="39FD7A20" w:rsidR="00087720" w:rsidRDefault="00087720" w:rsidP="00087720">
      <w:pPr>
        <w:pStyle w:val="Caption"/>
        <w:rPr>
          <w:lang w:eastAsia="en-GB"/>
        </w:rPr>
      </w:pPr>
      <w:r>
        <w:rPr>
          <w:lang w:eastAsia="en-GB"/>
        </w:rPr>
        <w:t xml:space="preserve">The African choir was miked up with </w:t>
      </w:r>
      <w:proofErr w:type="spellStart"/>
      <w:r>
        <w:rPr>
          <w:lang w:eastAsia="en-GB"/>
        </w:rPr>
        <w:t>Spectera</w:t>
      </w:r>
      <w:proofErr w:type="spellEnd"/>
      <w:r>
        <w:rPr>
          <w:lang w:eastAsia="en-GB"/>
        </w:rPr>
        <w:t xml:space="preserve"> </w:t>
      </w:r>
      <w:proofErr w:type="spellStart"/>
      <w:r>
        <w:rPr>
          <w:lang w:eastAsia="en-GB"/>
        </w:rPr>
        <w:t>beltpacks</w:t>
      </w:r>
      <w:proofErr w:type="spellEnd"/>
      <w:r>
        <w:rPr>
          <w:lang w:eastAsia="en-GB"/>
        </w:rPr>
        <w:t xml:space="preserve"> and DPA microphones</w:t>
      </w:r>
      <w:r w:rsidR="002903D3">
        <w:rPr>
          <w:lang w:eastAsia="en-GB"/>
        </w:rPr>
        <w:t xml:space="preserve"> </w:t>
      </w:r>
      <w:r w:rsidR="002903D3">
        <w:rPr>
          <w:rFonts w:eastAsia="Times New Roman" w:cs="Arial"/>
          <w:color w:val="000000"/>
          <w:szCs w:val="18"/>
          <w:lang w:eastAsia="en-GB"/>
        </w:rPr>
        <w:t>(Photo courtesy of Lambeth Palace, © Andrew Baker)</w:t>
      </w:r>
    </w:p>
    <w:p w14:paraId="43BE7CCE" w14:textId="77777777" w:rsidR="00087720" w:rsidRPr="0076498D" w:rsidRDefault="00087720" w:rsidP="00690BB9">
      <w:pPr>
        <w:rPr>
          <w:rFonts w:eastAsia="Times New Roman" w:cs="Times New Roman"/>
          <w:szCs w:val="18"/>
          <w:lang w:eastAsia="en-GB"/>
        </w:rPr>
      </w:pPr>
    </w:p>
    <w:p w14:paraId="775E8C45" w14:textId="299D7B43" w:rsidR="0076498D" w:rsidRPr="0076498D" w:rsidRDefault="0076498D" w:rsidP="0076498D">
      <w:pPr>
        <w:rPr>
          <w:rFonts w:eastAsia="Times New Roman" w:cs="Times New Roman"/>
          <w:szCs w:val="18"/>
          <w:lang w:eastAsia="en-GB"/>
        </w:rPr>
      </w:pPr>
      <w:r w:rsidRPr="0076498D">
        <w:rPr>
          <w:rFonts w:eastAsia="Times New Roman" w:cs="Arial"/>
          <w:color w:val="000000"/>
          <w:szCs w:val="18"/>
          <w:lang w:eastAsia="en-GB"/>
        </w:rPr>
        <w:t xml:space="preserve">This was </w:t>
      </w:r>
      <w:proofErr w:type="spellStart"/>
      <w:r w:rsidRPr="0076498D">
        <w:rPr>
          <w:rFonts w:eastAsia="Times New Roman" w:cs="Arial"/>
          <w:color w:val="000000"/>
          <w:szCs w:val="18"/>
          <w:lang w:eastAsia="en-GB"/>
        </w:rPr>
        <w:t>d&amp;b</w:t>
      </w:r>
      <w:proofErr w:type="spellEnd"/>
      <w:r w:rsidRPr="0076498D">
        <w:rPr>
          <w:rFonts w:eastAsia="Times New Roman" w:cs="Arial"/>
          <w:color w:val="000000"/>
          <w:szCs w:val="18"/>
          <w:lang w:eastAsia="en-GB"/>
        </w:rPr>
        <w:t xml:space="preserve"> </w:t>
      </w:r>
      <w:r w:rsidR="00F613D5">
        <w:rPr>
          <w:rFonts w:eastAsia="Times New Roman" w:cs="Arial"/>
          <w:color w:val="000000"/>
          <w:szCs w:val="18"/>
          <w:lang w:eastAsia="en-GB"/>
        </w:rPr>
        <w:t>s</w:t>
      </w:r>
      <w:r w:rsidRPr="0076498D">
        <w:rPr>
          <w:rFonts w:eastAsia="Times New Roman" w:cs="Arial"/>
          <w:color w:val="000000"/>
          <w:szCs w:val="18"/>
          <w:lang w:eastAsia="en-GB"/>
        </w:rPr>
        <w:t>olutions’ most ambitious Spectera deployment to date and their first using antennas over fibre at this scale. Working closely with Sennheiser’s Kevin Gwyther-Brown and Technical Application Engineer Marcus Blight, the team received extensive remote support, including access to an unreleased firmware version that unlocked additional performance from the fibre infrastructure. Pre-production was also aided by the Sound</w:t>
      </w:r>
      <w:r w:rsidR="00E23E32">
        <w:rPr>
          <w:rFonts w:eastAsia="Times New Roman" w:cs="Arial"/>
          <w:color w:val="000000"/>
          <w:szCs w:val="18"/>
          <w:lang w:eastAsia="en-GB"/>
        </w:rPr>
        <w:t>B</w:t>
      </w:r>
      <w:r w:rsidRPr="0076498D">
        <w:rPr>
          <w:rFonts w:eastAsia="Times New Roman" w:cs="Arial"/>
          <w:color w:val="000000"/>
          <w:szCs w:val="18"/>
          <w:lang w:eastAsia="en-GB"/>
        </w:rPr>
        <w:t xml:space="preserve">ase </w:t>
      </w:r>
      <w:r w:rsidR="004B2B53">
        <w:rPr>
          <w:rFonts w:eastAsia="Times New Roman" w:cs="Arial"/>
          <w:color w:val="000000"/>
          <w:szCs w:val="18"/>
          <w:lang w:eastAsia="en-GB"/>
        </w:rPr>
        <w:t xml:space="preserve">Spectera Mode </w:t>
      </w:r>
      <w:r w:rsidR="004B2B53">
        <w:rPr>
          <w:rFonts w:eastAsia="Times New Roman" w:cs="Arial"/>
          <w:color w:val="000000"/>
          <w:szCs w:val="18"/>
          <w:lang w:eastAsia="en-GB"/>
        </w:rPr>
        <w:lastRenderedPageBreak/>
        <w:t>Planning</w:t>
      </w:r>
      <w:r w:rsidRPr="0076498D">
        <w:rPr>
          <w:rFonts w:eastAsia="Times New Roman" w:cs="Arial"/>
          <w:color w:val="000000"/>
          <w:szCs w:val="18"/>
          <w:lang w:eastAsia="en-GB"/>
        </w:rPr>
        <w:t xml:space="preserve"> tool, which allowed the team to map link modes and confirm system capacity before a single piece of kit was shipped.</w:t>
      </w:r>
    </w:p>
    <w:p w14:paraId="01383838" w14:textId="77777777" w:rsidR="0076498D" w:rsidRPr="0076498D" w:rsidRDefault="0076498D" w:rsidP="0076498D">
      <w:pPr>
        <w:rPr>
          <w:rFonts w:eastAsia="Times New Roman" w:cs="Times New Roman"/>
          <w:szCs w:val="18"/>
          <w:lang w:eastAsia="en-GB"/>
        </w:rPr>
      </w:pPr>
    </w:p>
    <w:p w14:paraId="64D16747" w14:textId="799C77BB" w:rsidR="0076498D" w:rsidRPr="0076498D" w:rsidRDefault="0076498D" w:rsidP="0076498D">
      <w:pPr>
        <w:rPr>
          <w:rFonts w:eastAsia="Times New Roman" w:cs="Times New Roman"/>
          <w:szCs w:val="18"/>
          <w:lang w:eastAsia="en-GB"/>
        </w:rPr>
      </w:pPr>
      <w:r w:rsidRPr="0076498D">
        <w:rPr>
          <w:rFonts w:eastAsia="Times New Roman" w:cs="Arial"/>
          <w:color w:val="000000"/>
          <w:szCs w:val="18"/>
          <w:lang w:eastAsia="en-GB"/>
        </w:rPr>
        <w:t xml:space="preserve">For Mitch Jones, the manufacturer’s backing was itself part of the decision: </w:t>
      </w:r>
      <w:r w:rsidR="00B64A96">
        <w:rPr>
          <w:rFonts w:eastAsia="Times New Roman" w:cs="Arial"/>
          <w:color w:val="000000"/>
          <w:szCs w:val="18"/>
          <w:lang w:eastAsia="en-GB"/>
        </w:rPr>
        <w:t>“</w:t>
      </w:r>
      <w:r w:rsidRPr="0076498D">
        <w:rPr>
          <w:rFonts w:eastAsia="Times New Roman" w:cs="Arial"/>
          <w:color w:val="000000"/>
          <w:szCs w:val="18"/>
          <w:lang w:eastAsia="en-GB"/>
        </w:rPr>
        <w:t xml:space="preserve">The confidence that Dave had in the system gave me the confidence that it was the right solution. When you’re covering that amount of </w:t>
      </w:r>
      <w:proofErr w:type="spellStart"/>
      <w:r w:rsidRPr="0076498D">
        <w:rPr>
          <w:rFonts w:eastAsia="Times New Roman" w:cs="Arial"/>
          <w:color w:val="000000"/>
          <w:szCs w:val="18"/>
          <w:lang w:eastAsia="en-GB"/>
        </w:rPr>
        <w:t>beltpacks</w:t>
      </w:r>
      <w:proofErr w:type="spellEnd"/>
      <w:r w:rsidRPr="0076498D">
        <w:rPr>
          <w:rFonts w:eastAsia="Times New Roman" w:cs="Arial"/>
          <w:color w:val="000000"/>
          <w:szCs w:val="18"/>
          <w:lang w:eastAsia="en-GB"/>
        </w:rPr>
        <w:t xml:space="preserve"> with limited space, a compact solution just makes sense, and everyone was </w:t>
      </w:r>
      <w:proofErr w:type="gramStart"/>
      <w:r w:rsidRPr="0076498D">
        <w:rPr>
          <w:rFonts w:eastAsia="Times New Roman" w:cs="Arial"/>
          <w:color w:val="000000"/>
          <w:szCs w:val="18"/>
          <w:lang w:eastAsia="en-GB"/>
        </w:rPr>
        <w:t>really happy</w:t>
      </w:r>
      <w:proofErr w:type="gramEnd"/>
      <w:r w:rsidRPr="0076498D">
        <w:rPr>
          <w:rFonts w:eastAsia="Times New Roman" w:cs="Arial"/>
          <w:color w:val="000000"/>
          <w:szCs w:val="18"/>
          <w:lang w:eastAsia="en-GB"/>
        </w:rPr>
        <w:t xml:space="preserve"> with what we put out.</w:t>
      </w:r>
      <w:r w:rsidR="00B64A96">
        <w:rPr>
          <w:rFonts w:eastAsia="Times New Roman" w:cs="Arial"/>
          <w:color w:val="000000"/>
          <w:szCs w:val="18"/>
          <w:lang w:eastAsia="en-GB"/>
        </w:rPr>
        <w:t>”</w:t>
      </w:r>
    </w:p>
    <w:p w14:paraId="5073EBB4" w14:textId="77777777" w:rsidR="0076498D" w:rsidRDefault="0076498D" w:rsidP="0076498D">
      <w:pPr>
        <w:rPr>
          <w:rFonts w:eastAsia="Times New Roman" w:cs="Times New Roman"/>
          <w:szCs w:val="1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30"/>
        <w:gridCol w:w="2750"/>
      </w:tblGrid>
      <w:tr w:rsidR="00DB63B8" w14:paraId="5EC9A0CA" w14:textId="77777777" w:rsidTr="00DB63B8">
        <w:tc>
          <w:tcPr>
            <w:tcW w:w="3935" w:type="dxa"/>
          </w:tcPr>
          <w:p w14:paraId="6DA91398" w14:textId="61728EE7" w:rsidR="00DB63B8" w:rsidRDefault="00DB63B8" w:rsidP="00DB63B8">
            <w:pPr>
              <w:pStyle w:val="Caption"/>
              <w:rPr>
                <w:lang w:eastAsia="en-GB"/>
              </w:rPr>
            </w:pPr>
            <w:r>
              <w:rPr>
                <w:noProof/>
                <w:lang w:eastAsia="en-GB"/>
              </w:rPr>
              <w:drawing>
                <wp:inline distT="0" distB="0" distL="0" distR="0" wp14:anchorId="02E12C7B" wp14:editId="09FFAB34">
                  <wp:extent cx="3189427" cy="2392070"/>
                  <wp:effectExtent l="0" t="0" r="0" b="8255"/>
                  <wp:docPr id="6343749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74936" name="Grafik 634374936"/>
                          <pic:cNvPicPr/>
                        </pic:nvPicPr>
                        <pic:blipFill>
                          <a:blip r:embed="rId17"/>
                          <a:stretch>
                            <a:fillRect/>
                          </a:stretch>
                        </pic:blipFill>
                        <pic:spPr>
                          <a:xfrm>
                            <a:off x="0" y="0"/>
                            <a:ext cx="3190936" cy="2393202"/>
                          </a:xfrm>
                          <a:prstGeom prst="rect">
                            <a:avLst/>
                          </a:prstGeom>
                        </pic:spPr>
                      </pic:pic>
                    </a:graphicData>
                  </a:graphic>
                </wp:inline>
              </w:drawing>
            </w:r>
          </w:p>
        </w:tc>
        <w:tc>
          <w:tcPr>
            <w:tcW w:w="3935" w:type="dxa"/>
          </w:tcPr>
          <w:p w14:paraId="0A61A37D" w14:textId="5BCDAC5E" w:rsidR="00DB63B8" w:rsidRDefault="006F1729" w:rsidP="00DB63B8">
            <w:pPr>
              <w:pStyle w:val="Caption"/>
              <w:rPr>
                <w:lang w:eastAsia="en-GB"/>
              </w:rPr>
            </w:pPr>
            <w:proofErr w:type="spellStart"/>
            <w:r>
              <w:rPr>
                <w:lang w:eastAsia="en-GB"/>
              </w:rPr>
              <w:t>d</w:t>
            </w:r>
            <w:r w:rsidR="00DB63B8">
              <w:rPr>
                <w:lang w:eastAsia="en-GB"/>
              </w:rPr>
              <w:t>&amp;b</w:t>
            </w:r>
            <w:proofErr w:type="spellEnd"/>
            <w:r w:rsidR="00DB63B8">
              <w:rPr>
                <w:lang w:eastAsia="en-GB"/>
              </w:rPr>
              <w:t xml:space="preserve"> solutions employed a total of 42 </w:t>
            </w:r>
            <w:proofErr w:type="spellStart"/>
            <w:r w:rsidR="00DB63B8">
              <w:rPr>
                <w:lang w:eastAsia="en-GB"/>
              </w:rPr>
              <w:t>Spectera</w:t>
            </w:r>
            <w:proofErr w:type="spellEnd"/>
            <w:r w:rsidR="00DB63B8">
              <w:rPr>
                <w:lang w:eastAsia="en-GB"/>
              </w:rPr>
              <w:t xml:space="preserve"> </w:t>
            </w:r>
            <w:proofErr w:type="spellStart"/>
            <w:r w:rsidR="00DB63B8">
              <w:rPr>
                <w:lang w:eastAsia="en-GB"/>
              </w:rPr>
              <w:t>beltpacks</w:t>
            </w:r>
            <w:proofErr w:type="spellEnd"/>
          </w:p>
        </w:tc>
      </w:tr>
    </w:tbl>
    <w:p w14:paraId="0D8E4117" w14:textId="77777777" w:rsidR="00DB63B8" w:rsidRDefault="00DB63B8" w:rsidP="0076498D">
      <w:pPr>
        <w:rPr>
          <w:rFonts w:eastAsia="Times New Roman" w:cs="Times New Roman"/>
          <w:szCs w:val="18"/>
          <w:lang w:eastAsia="en-GB"/>
        </w:rPr>
      </w:pPr>
    </w:p>
    <w:p w14:paraId="0A2646B0" w14:textId="0027DA10" w:rsidR="0076498D" w:rsidRPr="0076498D" w:rsidRDefault="0076498D" w:rsidP="0076498D">
      <w:pPr>
        <w:rPr>
          <w:rFonts w:eastAsia="Times New Roman" w:cs="Times New Roman"/>
          <w:szCs w:val="18"/>
          <w:lang w:eastAsia="en-GB"/>
        </w:rPr>
      </w:pPr>
      <w:r w:rsidRPr="0076498D">
        <w:rPr>
          <w:rFonts w:eastAsia="Times New Roman" w:cs="Arial"/>
          <w:color w:val="000000"/>
          <w:szCs w:val="18"/>
          <w:lang w:eastAsia="en-GB"/>
        </w:rPr>
        <w:t xml:space="preserve">Load-in began the Thursday before the service, with the </w:t>
      </w:r>
      <w:r w:rsidR="004A0BDF">
        <w:rPr>
          <w:rFonts w:eastAsia="Times New Roman" w:cs="Arial"/>
          <w:color w:val="000000"/>
          <w:szCs w:val="18"/>
          <w:lang w:eastAsia="en-GB"/>
        </w:rPr>
        <w:t>C</w:t>
      </w:r>
      <w:r w:rsidRPr="0076498D">
        <w:rPr>
          <w:rFonts w:eastAsia="Times New Roman" w:cs="Arial"/>
          <w:color w:val="000000"/>
          <w:szCs w:val="18"/>
          <w:lang w:eastAsia="en-GB"/>
        </w:rPr>
        <w:t xml:space="preserve">athedral remaining open to the public throughout. The BBC loaded in on Monday, rehearsals ran on Tuesday, and the live broadcast went out on Wednesday without incident. The OB crew, initially wary of a receiver with no XLR outputs, came away convinced. </w:t>
      </w:r>
      <w:r w:rsidR="00B64A96">
        <w:rPr>
          <w:rFonts w:eastAsia="Times New Roman" w:cs="Arial"/>
          <w:color w:val="000000"/>
          <w:szCs w:val="18"/>
          <w:lang w:eastAsia="en-GB"/>
        </w:rPr>
        <w:t>“</w:t>
      </w:r>
      <w:r w:rsidRPr="0076498D">
        <w:rPr>
          <w:rFonts w:eastAsia="Times New Roman" w:cs="Arial"/>
          <w:color w:val="000000"/>
          <w:szCs w:val="18"/>
          <w:lang w:eastAsia="en-GB"/>
        </w:rPr>
        <w:t>After the show, they reflected that it had been a really excellent deployment and they had no reservations,</w:t>
      </w:r>
      <w:r w:rsidR="00B64A96">
        <w:rPr>
          <w:rFonts w:eastAsia="Times New Roman" w:cs="Arial"/>
          <w:color w:val="000000"/>
          <w:szCs w:val="18"/>
          <w:lang w:eastAsia="en-GB"/>
        </w:rPr>
        <w:t>”</w:t>
      </w:r>
      <w:r w:rsidRPr="0076498D">
        <w:rPr>
          <w:rFonts w:eastAsia="Times New Roman" w:cs="Arial"/>
          <w:color w:val="000000"/>
          <w:szCs w:val="18"/>
          <w:lang w:eastAsia="en-GB"/>
        </w:rPr>
        <w:t xml:space="preserve"> recalls Scarlett. </w:t>
      </w:r>
      <w:r w:rsidR="00B64A96">
        <w:rPr>
          <w:rFonts w:eastAsia="Times New Roman" w:cs="Arial"/>
          <w:color w:val="000000"/>
          <w:szCs w:val="18"/>
          <w:lang w:eastAsia="en-GB"/>
        </w:rPr>
        <w:t>“</w:t>
      </w:r>
      <w:r w:rsidRPr="0076498D">
        <w:rPr>
          <w:rFonts w:eastAsia="Times New Roman" w:cs="Arial"/>
          <w:color w:val="000000"/>
          <w:szCs w:val="18"/>
          <w:lang w:eastAsia="en-GB"/>
        </w:rPr>
        <w:t>In an increasingly challenging RF environment, products like Spectera are a really sharp tool to have on the belt.</w:t>
      </w:r>
      <w:r w:rsidR="00B64A96">
        <w:rPr>
          <w:rFonts w:eastAsia="Times New Roman" w:cs="Arial"/>
          <w:color w:val="000000"/>
          <w:szCs w:val="18"/>
          <w:lang w:eastAsia="en-GB"/>
        </w:rPr>
        <w:t>”</w:t>
      </w:r>
    </w:p>
    <w:p w14:paraId="79728FCC" w14:textId="77777777" w:rsidR="0076498D" w:rsidRPr="0076498D" w:rsidRDefault="0076498D" w:rsidP="0076498D">
      <w:pPr>
        <w:rPr>
          <w:rFonts w:eastAsia="Times New Roman" w:cs="Times New Roman"/>
          <w:szCs w:val="18"/>
          <w:lang w:eastAsia="en-GB"/>
        </w:rPr>
      </w:pPr>
    </w:p>
    <w:p w14:paraId="3B03785A" w14:textId="13E55A6D" w:rsidR="0076498D" w:rsidRPr="0076498D" w:rsidRDefault="0076498D" w:rsidP="0076498D">
      <w:pPr>
        <w:rPr>
          <w:rFonts w:eastAsia="Times New Roman" w:cs="Times New Roman"/>
          <w:szCs w:val="18"/>
          <w:lang w:eastAsia="en-GB"/>
        </w:rPr>
      </w:pPr>
      <w:r w:rsidRPr="0076498D">
        <w:rPr>
          <w:rFonts w:eastAsia="Times New Roman" w:cs="Arial"/>
          <w:color w:val="000000"/>
          <w:szCs w:val="18"/>
          <w:lang w:eastAsia="en-GB"/>
        </w:rPr>
        <w:t xml:space="preserve">For Veys, the Canterbury project was exactly the validation the team had envisioned: </w:t>
      </w:r>
      <w:r w:rsidR="00B64A96">
        <w:rPr>
          <w:rFonts w:eastAsia="Times New Roman" w:cs="Arial"/>
          <w:color w:val="000000"/>
          <w:szCs w:val="18"/>
          <w:lang w:eastAsia="en-GB"/>
        </w:rPr>
        <w:t>“</w:t>
      </w:r>
      <w:r w:rsidRPr="0076498D">
        <w:rPr>
          <w:rFonts w:eastAsia="Times New Roman" w:cs="Arial"/>
          <w:color w:val="000000"/>
          <w:szCs w:val="18"/>
          <w:lang w:eastAsia="en-GB"/>
        </w:rPr>
        <w:t>We chose Spectera for this project because of its market leading RF performance and</w:t>
      </w:r>
      <w:r w:rsidR="004A0BDF">
        <w:rPr>
          <w:rFonts w:eastAsia="Times New Roman" w:cs="Arial"/>
          <w:color w:val="000000"/>
          <w:szCs w:val="18"/>
          <w:lang w:eastAsia="en-GB"/>
        </w:rPr>
        <w:t>,</w:t>
      </w:r>
      <w:r w:rsidRPr="0076498D">
        <w:rPr>
          <w:rFonts w:eastAsia="Times New Roman" w:cs="Arial"/>
          <w:color w:val="000000"/>
          <w:szCs w:val="18"/>
          <w:lang w:eastAsia="en-GB"/>
        </w:rPr>
        <w:t xml:space="preserve"> due to the size of the Cathedral, the ability for the product to perform in multiple RF zones seamlessly. This is exactly the kind of project we envisioned Spectera would be perfect for, and it performed brilliantly.</w:t>
      </w:r>
      <w:r w:rsidR="00B64A96">
        <w:rPr>
          <w:rFonts w:eastAsia="Times New Roman" w:cs="Arial"/>
          <w:color w:val="000000"/>
          <w:szCs w:val="18"/>
          <w:lang w:eastAsia="en-GB"/>
        </w:rPr>
        <w:t>”</w:t>
      </w:r>
    </w:p>
    <w:p w14:paraId="00D6C788" w14:textId="77777777" w:rsidR="004F7DCF" w:rsidRDefault="004F7DCF" w:rsidP="004F7DCF">
      <w:pPr>
        <w:rPr>
          <w:rFonts w:cs="Times New Roman"/>
          <w:lang w:eastAsia="en-GB"/>
        </w:rPr>
      </w:pPr>
    </w:p>
    <w:p w14:paraId="39E00B81" w14:textId="5E25C475" w:rsidR="009E3753" w:rsidRDefault="009E3753" w:rsidP="005049DF">
      <w:pPr>
        <w:rPr>
          <w:lang w:eastAsia="en-GB"/>
        </w:rPr>
      </w:pPr>
      <w:r>
        <w:rPr>
          <w:lang w:eastAsia="en-GB"/>
        </w:rPr>
        <w:t>[Ends]</w:t>
      </w:r>
    </w:p>
    <w:p w14:paraId="3ADFF2FB" w14:textId="77777777" w:rsidR="004F7DCF" w:rsidRPr="002E2DA1" w:rsidRDefault="004F7DCF" w:rsidP="005049DF">
      <w:pPr>
        <w:rPr>
          <w:rFonts w:cs="Times New Roman"/>
          <w:lang w:eastAsia="en-GB"/>
        </w:rPr>
      </w:pPr>
    </w:p>
    <w:p w14:paraId="73AAEE96" w14:textId="1FFA02FF" w:rsidR="00EC3F0A" w:rsidRPr="00EE4A8A" w:rsidRDefault="004C29BC" w:rsidP="00B00842">
      <w:r w:rsidRPr="00EE4A8A">
        <w:lastRenderedPageBreak/>
        <w:t>The high-resolution images accompanying this media release can be downloaded</w:t>
      </w:r>
      <w:r w:rsidR="00EC3F0A" w:rsidRPr="00EE4A8A">
        <w:t xml:space="preserve"> </w:t>
      </w:r>
      <w:hyperlink r:id="rId18" w:history="1">
        <w:r w:rsidR="00EC3F0A" w:rsidRPr="00CA77E6">
          <w:rPr>
            <w:rStyle w:val="Hyperlink"/>
            <w:color w:val="0095D5" w:themeColor="accent1"/>
          </w:rPr>
          <w:t>h</w:t>
        </w:r>
        <w:r w:rsidR="00EE4A8A" w:rsidRPr="00CA77E6">
          <w:rPr>
            <w:rStyle w:val="Hyperlink"/>
            <w:color w:val="0095D5" w:themeColor="accent1"/>
          </w:rPr>
          <w:t>ere</w:t>
        </w:r>
      </w:hyperlink>
      <w:r w:rsidR="00EC3F0A" w:rsidRPr="00876A34">
        <w:t>.</w:t>
      </w:r>
      <w:r w:rsidR="000E2BFF" w:rsidRPr="00EE4A8A">
        <w:t xml:space="preserve"> </w:t>
      </w:r>
    </w:p>
    <w:p w14:paraId="79A8BAF1" w14:textId="77777777" w:rsidR="002E2DA1" w:rsidRDefault="002E2DA1" w:rsidP="00EA162F">
      <w:pPr>
        <w:spacing w:line="240" w:lineRule="auto"/>
      </w:pPr>
      <w:bookmarkStart w:id="1" w:name="_Hlk515635723"/>
      <w:bookmarkEnd w:id="0"/>
    </w:p>
    <w:p w14:paraId="6386802D" w14:textId="77777777" w:rsidR="00CA77E6" w:rsidRDefault="00CA77E6" w:rsidP="00EA162F">
      <w:pPr>
        <w:spacing w:line="240" w:lineRule="auto"/>
      </w:pPr>
    </w:p>
    <w:p w14:paraId="41DCA067" w14:textId="77777777" w:rsidR="00FE52B2" w:rsidRPr="00007B9F" w:rsidRDefault="00FE52B2" w:rsidP="00FE52B2">
      <w:pPr>
        <w:pStyle w:val="About"/>
        <w:rPr>
          <w:b/>
          <w:bCs/>
        </w:rPr>
      </w:pPr>
      <w:r w:rsidRPr="00007B9F">
        <w:rPr>
          <w:b/>
          <w:bCs/>
        </w:rPr>
        <w:t xml:space="preserve">About the Sennheiser brand </w:t>
      </w:r>
    </w:p>
    <w:p w14:paraId="48025F71" w14:textId="61E66778" w:rsidR="00FE52B2" w:rsidRPr="00872933" w:rsidRDefault="00FE52B2" w:rsidP="00FE52B2">
      <w:pPr>
        <w:pStyle w:val="About"/>
      </w:pPr>
      <w:r w:rsidRPr="00872933">
        <w:t xml:space="preserve">We live and breathe audio. We are driven by the passion to create audio solutions that make a difference. Building the future of audio and bringing remarkable sound experiences to our customers – this is what the Sennheiser brand has represented for </w:t>
      </w:r>
      <w:r w:rsidR="00E730E4">
        <w:t xml:space="preserve">more than </w:t>
      </w:r>
      <w:r w:rsidRPr="00872933">
        <w:t xml:space="preserve">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7A5F49A4" w14:textId="77777777" w:rsidR="00EA162F" w:rsidRPr="00810FB1" w:rsidRDefault="00EA162F" w:rsidP="00EA162F">
      <w:pPr>
        <w:spacing w:line="240" w:lineRule="auto"/>
        <w:rPr>
          <w:color w:val="0095D5" w:themeColor="accent1"/>
          <w:szCs w:val="18"/>
        </w:rPr>
      </w:pPr>
      <w:hyperlink r:id="rId19"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3498FF15" w14:textId="77777777" w:rsidR="00EA162F" w:rsidRPr="00810FB1" w:rsidRDefault="00EA162F" w:rsidP="00EA162F">
      <w:pPr>
        <w:spacing w:line="240" w:lineRule="auto"/>
        <w:rPr>
          <w:color w:val="0095D5" w:themeColor="accent1"/>
          <w:szCs w:val="18"/>
        </w:rPr>
      </w:pPr>
      <w:hyperlink r:id="rId20" w:history="1">
        <w:r w:rsidRPr="00810FB1">
          <w:rPr>
            <w:rStyle w:val="Hyperlink"/>
            <w:color w:val="0095D5" w:themeColor="accent1"/>
            <w:szCs w:val="18"/>
            <w:u w:val="none"/>
          </w:rPr>
          <w:t>www.sennheiser-hearing.com</w:t>
        </w:r>
      </w:hyperlink>
    </w:p>
    <w:bookmarkEnd w:id="1"/>
    <w:p w14:paraId="6C7E8EAF" w14:textId="77777777" w:rsidR="00EA162F" w:rsidRPr="00810FB1" w:rsidRDefault="00EA162F" w:rsidP="00EA162F">
      <w:pPr>
        <w:pStyle w:val="About"/>
      </w:pPr>
    </w:p>
    <w:p w14:paraId="7F155AF0" w14:textId="16A6D40D" w:rsidR="00EA162F" w:rsidRPr="00810FB1" w:rsidRDefault="007130DD" w:rsidP="00EA162F">
      <w:pPr>
        <w:pStyle w:val="Contact"/>
        <w:rPr>
          <w:b/>
        </w:rPr>
      </w:pPr>
      <w:r>
        <w:rPr>
          <w:b/>
        </w:rPr>
        <w:t xml:space="preserve">Global </w:t>
      </w:r>
      <w:r w:rsidR="00EA162F" w:rsidRPr="00810FB1">
        <w:rPr>
          <w:b/>
        </w:rPr>
        <w:t xml:space="preserve">Press Contact </w:t>
      </w:r>
    </w:p>
    <w:p w14:paraId="714EA950" w14:textId="7B8AB10A" w:rsidR="00EA162F" w:rsidRPr="00810FB1" w:rsidRDefault="00A22959" w:rsidP="00EA162F">
      <w:pPr>
        <w:pStyle w:val="Contact"/>
        <w:rPr>
          <w:color w:val="0095D5"/>
        </w:rPr>
      </w:pPr>
      <w:r>
        <w:rPr>
          <w:color w:val="0095D5"/>
        </w:rPr>
        <w:t>Maik Robbe</w:t>
      </w:r>
    </w:p>
    <w:p w14:paraId="71C25320" w14:textId="598F9796" w:rsidR="00EA162F" w:rsidRPr="00810FB1" w:rsidRDefault="00A22959" w:rsidP="00EA162F">
      <w:pPr>
        <w:pStyle w:val="Contact"/>
      </w:pPr>
      <w:r w:rsidRPr="00A22959">
        <w:t>Maik.Robbe@sennheiser.com</w:t>
      </w:r>
    </w:p>
    <w:p w14:paraId="145365EA" w14:textId="4274667D" w:rsidR="00141EE7" w:rsidRPr="00EE4A8A" w:rsidRDefault="00EA162F" w:rsidP="00EA162F">
      <w:pPr>
        <w:pStyle w:val="Contact"/>
      </w:pPr>
      <w:r w:rsidRPr="00810FB1">
        <w:t xml:space="preserve">+49 </w:t>
      </w:r>
      <w:r w:rsidRPr="00810FB1">
        <w:rPr>
          <w:noProof/>
        </w:rPr>
        <w:t>(5130) 600 – 1</w:t>
      </w:r>
      <w:r w:rsidR="00A22959">
        <w:rPr>
          <w:noProof/>
        </w:rPr>
        <w:t>028</w:t>
      </w:r>
    </w:p>
    <w:sectPr w:rsidR="00141EE7" w:rsidRPr="00EE4A8A"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4F98A" w14:textId="77777777" w:rsidR="00296736" w:rsidRDefault="00296736" w:rsidP="00CA1EB9">
      <w:pPr>
        <w:spacing w:line="240" w:lineRule="auto"/>
      </w:pPr>
      <w:r>
        <w:separator/>
      </w:r>
    </w:p>
  </w:endnote>
  <w:endnote w:type="continuationSeparator" w:id="0">
    <w:p w14:paraId="648E84BE" w14:textId="77777777" w:rsidR="00296736" w:rsidRDefault="0029673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8F25890-52AB-4544-8765-DA7BD7BA2B1D}"/>
  </w:font>
  <w:font w:name="Times New Roman">
    <w:panose1 w:val="02020603050405020304"/>
    <w:charset w:val="00"/>
    <w:family w:val="roman"/>
    <w:pitch w:val="variable"/>
    <w:sig w:usb0="E0002EFF" w:usb1="C000785B" w:usb2="00000009" w:usb3="00000000" w:csb0="000001FF" w:csb1="00000000"/>
    <w:embedRegular r:id="rId2" w:fontKey="{3556FE64-5206-8140-94D8-111EE7E92441}"/>
    <w:embedBold r:id="rId3" w:fontKey="{FB52B489-17FA-C249-A2DA-F86EEDB5F226}"/>
    <w:embedItalic r:id="rId4" w:fontKey="{5C0A1309-27F8-A948-8D56-6286F158D501}"/>
    <w:embedBoldItalic r:id="rId5" w:fontKey="{AD7E831F-AE31-7440-A9FB-8AC82784A567}"/>
  </w:font>
  <w:font w:name="Courier New">
    <w:panose1 w:val="02070309020205020404"/>
    <w:charset w:val="00"/>
    <w:family w:val="modern"/>
    <w:pitch w:val="fixed"/>
    <w:sig w:usb0="E0002AFF" w:usb1="C0007843" w:usb2="00000009" w:usb3="00000000" w:csb0="000001FF" w:csb1="00000000"/>
    <w:embedRegular r:id="rId6" w:fontKey="{36A92FE1-7036-0A4F-B41D-90E198D517BF}"/>
  </w:font>
  <w:font w:name="Wingdings">
    <w:panose1 w:val="05000000000000000000"/>
    <w:charset w:val="4D"/>
    <w:family w:val="decorative"/>
    <w:pitch w:val="variable"/>
    <w:sig w:usb0="00000003" w:usb1="00000000" w:usb2="00000000" w:usb3="00000000" w:csb0="80000001" w:csb1="00000000"/>
    <w:embedRegular r:id="rId7" w:fontKey="{054D6843-C475-6D41-9C60-507AE96A42B1}"/>
  </w:font>
  <w:font w:name="Arial">
    <w:panose1 w:val="020B0604020202020204"/>
    <w:charset w:val="00"/>
    <w:family w:val="swiss"/>
    <w:pitch w:val="variable"/>
    <w:sig w:usb0="E0002EFF" w:usb1="C000785B" w:usb2="00000009" w:usb3="00000000" w:csb0="000001FF" w:csb1="00000000"/>
    <w:embedRegular r:id="rId8" w:fontKey="{94C279C7-119B-A74A-876F-4FCF28A6388A}"/>
    <w:embedBold r:id="rId9" w:fontKey="{A5CED81B-344B-8D4D-92A4-62038D45CA46}"/>
  </w:font>
  <w:font w:name="Sennheiser Office">
    <w:panose1 w:val="020B0604020202020204"/>
    <w:charset w:val="00"/>
    <w:family w:val="swiss"/>
    <w:pitch w:val="variable"/>
    <w:sig w:usb0="A00000AF" w:usb1="500020DB" w:usb2="00000000" w:usb3="00000000" w:csb0="00000093" w:csb1="00000000"/>
    <w:embedRegular r:id="rId10" w:fontKey="{4C43C436-2B50-CF40-BD2C-B95E1E87C0F1}"/>
    <w:embedBold r:id="rId11" w:fontKey="{9F0C59A8-F2DA-BE4B-8DFD-748BB7D4F6D4}"/>
    <w:embedItalic r:id="rId12" w:fontKey="{9F11D3F4-E46D-4049-ACD5-FC24210FA398}"/>
    <w:embedBoldItalic r:id="rId13" w:fontKey="{6B2C3DEB-2AE8-AD47-9739-DF38DE6BDD78}"/>
  </w:font>
  <w:font w:name="Calibri">
    <w:panose1 w:val="020F0502020204030204"/>
    <w:charset w:val="00"/>
    <w:family w:val="swiss"/>
    <w:pitch w:val="variable"/>
    <w:sig w:usb0="E4002EFF" w:usb1="C200247B" w:usb2="00000009" w:usb3="00000000" w:csb0="000001FF" w:csb1="00000000"/>
    <w:embedRegular r:id="rId14" w:fontKey="{12937622-FA93-3F45-AF87-BB0A85B6B8F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5" w:fontKey="{550B330F-E6DA-DE41-9AA6-D1328BEA4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299E397" w:rsidR="00324808" w:rsidRDefault="00324808" w:rsidP="009031C7">
    <w:pPr>
      <w:pStyle w:val="Footer"/>
      <w:tabs>
        <w:tab w:val="left" w:pos="3068"/>
      </w:tabs>
    </w:pPr>
    <w:r>
      <w:rPr>
        <w:noProof/>
        <w:lang w:eastAsia="en-GB"/>
      </w:rPr>
      <w:drawing>
        <wp:anchor distT="0" distB="0" distL="114300" distR="114300" simplePos="0" relativeHeight="251658242"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37FBB" w14:textId="77777777" w:rsidR="00296736" w:rsidRDefault="00296736" w:rsidP="00CA1EB9">
      <w:pPr>
        <w:spacing w:line="240" w:lineRule="auto"/>
      </w:pPr>
      <w:r>
        <w:separator/>
      </w:r>
    </w:p>
  </w:footnote>
  <w:footnote w:type="continuationSeparator" w:id="0">
    <w:p w14:paraId="25DB8EBD" w14:textId="77777777" w:rsidR="00296736" w:rsidRDefault="0029673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3326EADA"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58241"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1039A">
      <w:rPr>
        <w:color w:val="0095D5" w:themeColor="accent1"/>
      </w:rPr>
      <w:t xml:space="preserve"> RELEASE</w:t>
    </w:r>
  </w:p>
  <w:p w14:paraId="6F37CA27"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0D904685" w:rsidR="00324808" w:rsidRPr="008E5D5C" w:rsidRDefault="00324808" w:rsidP="008E5D5C">
    <w:pPr>
      <w:pStyle w:val="Header"/>
      <w:rPr>
        <w:color w:val="0095D5" w:themeColor="accent1"/>
      </w:rPr>
    </w:pPr>
    <w:r w:rsidRPr="008E5D5C">
      <w:rPr>
        <w:color w:val="0095D5" w:themeColor="accent1"/>
      </w:rPr>
      <w:t>Press</w:t>
    </w:r>
    <w:r w:rsidR="0031039A">
      <w:rPr>
        <w:color w:val="0095D5" w:themeColor="accent1"/>
      </w:rPr>
      <w:t xml:space="preserve"> RELEASE</w:t>
    </w:r>
    <w:r w:rsidRPr="008E5D5C">
      <w:rPr>
        <w:noProof/>
        <w:color w:val="0095D5" w:themeColor="accent1"/>
        <w:lang w:eastAsia="en-GB"/>
      </w:rPr>
      <w:drawing>
        <wp:anchor distT="0" distB="0" distL="114300" distR="114300" simplePos="0" relativeHeight="251658240"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18A"/>
    <w:rsid w:val="00021722"/>
    <w:rsid w:val="000235F6"/>
    <w:rsid w:val="000243F8"/>
    <w:rsid w:val="0002770F"/>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E62"/>
    <w:rsid w:val="00071D44"/>
    <w:rsid w:val="00072BB8"/>
    <w:rsid w:val="00073B97"/>
    <w:rsid w:val="00074D5A"/>
    <w:rsid w:val="00082526"/>
    <w:rsid w:val="000845EB"/>
    <w:rsid w:val="000850F9"/>
    <w:rsid w:val="00086BC7"/>
    <w:rsid w:val="00087720"/>
    <w:rsid w:val="00090449"/>
    <w:rsid w:val="00090721"/>
    <w:rsid w:val="00092366"/>
    <w:rsid w:val="00093230"/>
    <w:rsid w:val="0009384F"/>
    <w:rsid w:val="00095C55"/>
    <w:rsid w:val="00095FEA"/>
    <w:rsid w:val="000966AE"/>
    <w:rsid w:val="00096A95"/>
    <w:rsid w:val="000A054A"/>
    <w:rsid w:val="000A22B8"/>
    <w:rsid w:val="000A294B"/>
    <w:rsid w:val="000A3EB4"/>
    <w:rsid w:val="000A4A99"/>
    <w:rsid w:val="000A4FA6"/>
    <w:rsid w:val="000A503B"/>
    <w:rsid w:val="000A7058"/>
    <w:rsid w:val="000B16C2"/>
    <w:rsid w:val="000B2712"/>
    <w:rsid w:val="000B32B9"/>
    <w:rsid w:val="000C07FC"/>
    <w:rsid w:val="000C1C9D"/>
    <w:rsid w:val="000C2AD8"/>
    <w:rsid w:val="000C3C6E"/>
    <w:rsid w:val="000D07C3"/>
    <w:rsid w:val="000D0A19"/>
    <w:rsid w:val="000D27D7"/>
    <w:rsid w:val="000D371E"/>
    <w:rsid w:val="000D57DF"/>
    <w:rsid w:val="000E14DC"/>
    <w:rsid w:val="000E2544"/>
    <w:rsid w:val="000E2869"/>
    <w:rsid w:val="000E2BFF"/>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278"/>
    <w:rsid w:val="00103AA6"/>
    <w:rsid w:val="00104A25"/>
    <w:rsid w:val="001103C9"/>
    <w:rsid w:val="00110939"/>
    <w:rsid w:val="00111FC0"/>
    <w:rsid w:val="00112C35"/>
    <w:rsid w:val="00113704"/>
    <w:rsid w:val="001142F7"/>
    <w:rsid w:val="00115425"/>
    <w:rsid w:val="001159DF"/>
    <w:rsid w:val="0011647C"/>
    <w:rsid w:val="00117457"/>
    <w:rsid w:val="00120D59"/>
    <w:rsid w:val="00121501"/>
    <w:rsid w:val="00122B86"/>
    <w:rsid w:val="001239BF"/>
    <w:rsid w:val="00124508"/>
    <w:rsid w:val="0012605D"/>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685"/>
    <w:rsid w:val="00140778"/>
    <w:rsid w:val="00140ABC"/>
    <w:rsid w:val="00141EE7"/>
    <w:rsid w:val="00143201"/>
    <w:rsid w:val="001516AF"/>
    <w:rsid w:val="00151997"/>
    <w:rsid w:val="00152FA9"/>
    <w:rsid w:val="00155736"/>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3B1E"/>
    <w:rsid w:val="00186350"/>
    <w:rsid w:val="00191208"/>
    <w:rsid w:val="00192EBC"/>
    <w:rsid w:val="0019570D"/>
    <w:rsid w:val="0019613F"/>
    <w:rsid w:val="00196190"/>
    <w:rsid w:val="00196886"/>
    <w:rsid w:val="00196BDC"/>
    <w:rsid w:val="00197815"/>
    <w:rsid w:val="001A038A"/>
    <w:rsid w:val="001A0DC0"/>
    <w:rsid w:val="001A1453"/>
    <w:rsid w:val="001A1730"/>
    <w:rsid w:val="001A18C6"/>
    <w:rsid w:val="001A1FAA"/>
    <w:rsid w:val="001A4557"/>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E7E13"/>
    <w:rsid w:val="001F2DE6"/>
    <w:rsid w:val="001F2EA0"/>
    <w:rsid w:val="001F3001"/>
    <w:rsid w:val="001F61FF"/>
    <w:rsid w:val="00200035"/>
    <w:rsid w:val="002008AB"/>
    <w:rsid w:val="00202E39"/>
    <w:rsid w:val="00203C58"/>
    <w:rsid w:val="002057CE"/>
    <w:rsid w:val="00205AD4"/>
    <w:rsid w:val="00206F4A"/>
    <w:rsid w:val="002075EF"/>
    <w:rsid w:val="00207CA3"/>
    <w:rsid w:val="00210160"/>
    <w:rsid w:val="0021229B"/>
    <w:rsid w:val="00213B6E"/>
    <w:rsid w:val="00214801"/>
    <w:rsid w:val="00215005"/>
    <w:rsid w:val="00215608"/>
    <w:rsid w:val="00215E87"/>
    <w:rsid w:val="002166C9"/>
    <w:rsid w:val="00220233"/>
    <w:rsid w:val="002206C4"/>
    <w:rsid w:val="00221B1F"/>
    <w:rsid w:val="00222C39"/>
    <w:rsid w:val="002247E9"/>
    <w:rsid w:val="00224A1D"/>
    <w:rsid w:val="00225A83"/>
    <w:rsid w:val="002264AF"/>
    <w:rsid w:val="00227320"/>
    <w:rsid w:val="0023030F"/>
    <w:rsid w:val="002303B5"/>
    <w:rsid w:val="00231A93"/>
    <w:rsid w:val="002332F1"/>
    <w:rsid w:val="00235506"/>
    <w:rsid w:val="0023560A"/>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5F8D"/>
    <w:rsid w:val="0025627B"/>
    <w:rsid w:val="00256B0B"/>
    <w:rsid w:val="00257E72"/>
    <w:rsid w:val="00261AE3"/>
    <w:rsid w:val="00262172"/>
    <w:rsid w:val="002628F4"/>
    <w:rsid w:val="00263539"/>
    <w:rsid w:val="00263E6A"/>
    <w:rsid w:val="002649A6"/>
    <w:rsid w:val="00264A0D"/>
    <w:rsid w:val="002663B0"/>
    <w:rsid w:val="00266858"/>
    <w:rsid w:val="00267D2D"/>
    <w:rsid w:val="00270B4A"/>
    <w:rsid w:val="00271795"/>
    <w:rsid w:val="00271FA0"/>
    <w:rsid w:val="002730C4"/>
    <w:rsid w:val="00274323"/>
    <w:rsid w:val="002777BE"/>
    <w:rsid w:val="00280603"/>
    <w:rsid w:val="00282A73"/>
    <w:rsid w:val="00282A8D"/>
    <w:rsid w:val="002834AA"/>
    <w:rsid w:val="00284363"/>
    <w:rsid w:val="002849F1"/>
    <w:rsid w:val="002856C8"/>
    <w:rsid w:val="0028642E"/>
    <w:rsid w:val="00286F89"/>
    <w:rsid w:val="002903D3"/>
    <w:rsid w:val="002917A2"/>
    <w:rsid w:val="00294206"/>
    <w:rsid w:val="00296736"/>
    <w:rsid w:val="0029763E"/>
    <w:rsid w:val="002A0160"/>
    <w:rsid w:val="002A1F80"/>
    <w:rsid w:val="002A24D0"/>
    <w:rsid w:val="002A34ED"/>
    <w:rsid w:val="002A3F60"/>
    <w:rsid w:val="002A49A7"/>
    <w:rsid w:val="002A54F5"/>
    <w:rsid w:val="002A75C3"/>
    <w:rsid w:val="002B0455"/>
    <w:rsid w:val="002B072B"/>
    <w:rsid w:val="002B14F8"/>
    <w:rsid w:val="002B1E22"/>
    <w:rsid w:val="002B228B"/>
    <w:rsid w:val="002B2C0C"/>
    <w:rsid w:val="002B309D"/>
    <w:rsid w:val="002B357B"/>
    <w:rsid w:val="002B4D35"/>
    <w:rsid w:val="002B56E7"/>
    <w:rsid w:val="002B7498"/>
    <w:rsid w:val="002C10B6"/>
    <w:rsid w:val="002C136E"/>
    <w:rsid w:val="002C141A"/>
    <w:rsid w:val="002C4738"/>
    <w:rsid w:val="002C5251"/>
    <w:rsid w:val="002C6F4D"/>
    <w:rsid w:val="002C7064"/>
    <w:rsid w:val="002D0C8F"/>
    <w:rsid w:val="002D11A8"/>
    <w:rsid w:val="002D1237"/>
    <w:rsid w:val="002D32E4"/>
    <w:rsid w:val="002D495C"/>
    <w:rsid w:val="002D6BD2"/>
    <w:rsid w:val="002D7031"/>
    <w:rsid w:val="002E1879"/>
    <w:rsid w:val="002E2717"/>
    <w:rsid w:val="002E2DA1"/>
    <w:rsid w:val="002E3E3C"/>
    <w:rsid w:val="002E5827"/>
    <w:rsid w:val="002E6AC4"/>
    <w:rsid w:val="002E7CBD"/>
    <w:rsid w:val="002F1F6D"/>
    <w:rsid w:val="002F5A14"/>
    <w:rsid w:val="002F6C5E"/>
    <w:rsid w:val="00305B63"/>
    <w:rsid w:val="003079CC"/>
    <w:rsid w:val="0031039A"/>
    <w:rsid w:val="00311C6F"/>
    <w:rsid w:val="003134C3"/>
    <w:rsid w:val="00320EA4"/>
    <w:rsid w:val="00320F5A"/>
    <w:rsid w:val="00321324"/>
    <w:rsid w:val="003222F5"/>
    <w:rsid w:val="00323587"/>
    <w:rsid w:val="00324808"/>
    <w:rsid w:val="00324859"/>
    <w:rsid w:val="00325EDC"/>
    <w:rsid w:val="00326FB8"/>
    <w:rsid w:val="003275FC"/>
    <w:rsid w:val="00330111"/>
    <w:rsid w:val="00331D69"/>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B71"/>
    <w:rsid w:val="00364D9F"/>
    <w:rsid w:val="003654ED"/>
    <w:rsid w:val="003672A9"/>
    <w:rsid w:val="003673FF"/>
    <w:rsid w:val="003708EA"/>
    <w:rsid w:val="00372321"/>
    <w:rsid w:val="00373ED6"/>
    <w:rsid w:val="00373F92"/>
    <w:rsid w:val="00374E91"/>
    <w:rsid w:val="00375ACD"/>
    <w:rsid w:val="00380A0F"/>
    <w:rsid w:val="003817C6"/>
    <w:rsid w:val="00382FF4"/>
    <w:rsid w:val="003831BB"/>
    <w:rsid w:val="00384EF0"/>
    <w:rsid w:val="0038582D"/>
    <w:rsid w:val="0038583A"/>
    <w:rsid w:val="00386EF4"/>
    <w:rsid w:val="00387600"/>
    <w:rsid w:val="00387744"/>
    <w:rsid w:val="00391801"/>
    <w:rsid w:val="00392136"/>
    <w:rsid w:val="00392F5B"/>
    <w:rsid w:val="0039411C"/>
    <w:rsid w:val="00394C88"/>
    <w:rsid w:val="00394E13"/>
    <w:rsid w:val="003A0BE8"/>
    <w:rsid w:val="003A26C2"/>
    <w:rsid w:val="003A40D9"/>
    <w:rsid w:val="003A4922"/>
    <w:rsid w:val="003A4BE3"/>
    <w:rsid w:val="003A4C27"/>
    <w:rsid w:val="003A4F0F"/>
    <w:rsid w:val="003A6140"/>
    <w:rsid w:val="003A649F"/>
    <w:rsid w:val="003A6D77"/>
    <w:rsid w:val="003A75CE"/>
    <w:rsid w:val="003A78E3"/>
    <w:rsid w:val="003B085A"/>
    <w:rsid w:val="003B179E"/>
    <w:rsid w:val="003B20CD"/>
    <w:rsid w:val="003B2F6C"/>
    <w:rsid w:val="003B3BAA"/>
    <w:rsid w:val="003B6F65"/>
    <w:rsid w:val="003C067B"/>
    <w:rsid w:val="003C27CA"/>
    <w:rsid w:val="003C29A2"/>
    <w:rsid w:val="003C2E02"/>
    <w:rsid w:val="003C4DFB"/>
    <w:rsid w:val="003C59A5"/>
    <w:rsid w:val="003C5BCC"/>
    <w:rsid w:val="003C699E"/>
    <w:rsid w:val="003D0448"/>
    <w:rsid w:val="003D06A1"/>
    <w:rsid w:val="003D20E7"/>
    <w:rsid w:val="003D2DCD"/>
    <w:rsid w:val="003E0005"/>
    <w:rsid w:val="003E0E8A"/>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06E21"/>
    <w:rsid w:val="00411C0D"/>
    <w:rsid w:val="00411ED6"/>
    <w:rsid w:val="004122C3"/>
    <w:rsid w:val="00412D8C"/>
    <w:rsid w:val="004167DC"/>
    <w:rsid w:val="004222D6"/>
    <w:rsid w:val="00422638"/>
    <w:rsid w:val="00422DF1"/>
    <w:rsid w:val="00423F36"/>
    <w:rsid w:val="004247A0"/>
    <w:rsid w:val="004258A9"/>
    <w:rsid w:val="00431785"/>
    <w:rsid w:val="004332C4"/>
    <w:rsid w:val="004336A3"/>
    <w:rsid w:val="0043430D"/>
    <w:rsid w:val="0043505B"/>
    <w:rsid w:val="004360BC"/>
    <w:rsid w:val="004376A6"/>
    <w:rsid w:val="004379AC"/>
    <w:rsid w:val="004409A6"/>
    <w:rsid w:val="00442551"/>
    <w:rsid w:val="0044601C"/>
    <w:rsid w:val="00446424"/>
    <w:rsid w:val="0045090B"/>
    <w:rsid w:val="00450F2E"/>
    <w:rsid w:val="00450FE3"/>
    <w:rsid w:val="004510F7"/>
    <w:rsid w:val="00451F9E"/>
    <w:rsid w:val="00453B3E"/>
    <w:rsid w:val="004555C1"/>
    <w:rsid w:val="00456CAC"/>
    <w:rsid w:val="0045753A"/>
    <w:rsid w:val="00457DFD"/>
    <w:rsid w:val="00460B39"/>
    <w:rsid w:val="0046107D"/>
    <w:rsid w:val="00462AE9"/>
    <w:rsid w:val="004675B8"/>
    <w:rsid w:val="00467D88"/>
    <w:rsid w:val="00473070"/>
    <w:rsid w:val="004744AB"/>
    <w:rsid w:val="00474E4B"/>
    <w:rsid w:val="004850F3"/>
    <w:rsid w:val="00486075"/>
    <w:rsid w:val="00486C86"/>
    <w:rsid w:val="00490C42"/>
    <w:rsid w:val="00491F65"/>
    <w:rsid w:val="00494314"/>
    <w:rsid w:val="004A080B"/>
    <w:rsid w:val="004A0A5B"/>
    <w:rsid w:val="004A0BDF"/>
    <w:rsid w:val="004A0F3A"/>
    <w:rsid w:val="004A3606"/>
    <w:rsid w:val="004A374C"/>
    <w:rsid w:val="004A40F5"/>
    <w:rsid w:val="004B2B53"/>
    <w:rsid w:val="004B3EE3"/>
    <w:rsid w:val="004B4B5B"/>
    <w:rsid w:val="004B5DF2"/>
    <w:rsid w:val="004B68BC"/>
    <w:rsid w:val="004B6CDF"/>
    <w:rsid w:val="004B6F30"/>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4F7DCF"/>
    <w:rsid w:val="00500E07"/>
    <w:rsid w:val="00503BE9"/>
    <w:rsid w:val="005049DF"/>
    <w:rsid w:val="00504A34"/>
    <w:rsid w:val="00505486"/>
    <w:rsid w:val="00505597"/>
    <w:rsid w:val="0050669D"/>
    <w:rsid w:val="00506AC2"/>
    <w:rsid w:val="00507935"/>
    <w:rsid w:val="00507C02"/>
    <w:rsid w:val="0051131D"/>
    <w:rsid w:val="005124E6"/>
    <w:rsid w:val="00512E73"/>
    <w:rsid w:val="0051335A"/>
    <w:rsid w:val="00513A46"/>
    <w:rsid w:val="00515302"/>
    <w:rsid w:val="00516431"/>
    <w:rsid w:val="0051657A"/>
    <w:rsid w:val="005227A8"/>
    <w:rsid w:val="00522A1D"/>
    <w:rsid w:val="00523995"/>
    <w:rsid w:val="0052510B"/>
    <w:rsid w:val="00526B6E"/>
    <w:rsid w:val="00527761"/>
    <w:rsid w:val="005318F3"/>
    <w:rsid w:val="005327DB"/>
    <w:rsid w:val="00532E74"/>
    <w:rsid w:val="00533FD0"/>
    <w:rsid w:val="00535529"/>
    <w:rsid w:val="00535E0F"/>
    <w:rsid w:val="00536203"/>
    <w:rsid w:val="00536238"/>
    <w:rsid w:val="00536A05"/>
    <w:rsid w:val="005377E3"/>
    <w:rsid w:val="00540827"/>
    <w:rsid w:val="00540D43"/>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2EC4"/>
    <w:rsid w:val="00565E6F"/>
    <w:rsid w:val="00570873"/>
    <w:rsid w:val="00572758"/>
    <w:rsid w:val="00572D1F"/>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179A"/>
    <w:rsid w:val="005932D2"/>
    <w:rsid w:val="005969BF"/>
    <w:rsid w:val="005A009C"/>
    <w:rsid w:val="005A0B2C"/>
    <w:rsid w:val="005A0F10"/>
    <w:rsid w:val="005A1341"/>
    <w:rsid w:val="005A1EA2"/>
    <w:rsid w:val="005A29D1"/>
    <w:rsid w:val="005A3459"/>
    <w:rsid w:val="005A44BE"/>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29E9"/>
    <w:rsid w:val="005D571F"/>
    <w:rsid w:val="005D67E5"/>
    <w:rsid w:val="005D7B43"/>
    <w:rsid w:val="005E0BA4"/>
    <w:rsid w:val="005E34A2"/>
    <w:rsid w:val="005E4083"/>
    <w:rsid w:val="005E5AEC"/>
    <w:rsid w:val="005E7059"/>
    <w:rsid w:val="005F01C0"/>
    <w:rsid w:val="005F2A2F"/>
    <w:rsid w:val="005F375F"/>
    <w:rsid w:val="005F38FB"/>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58A"/>
    <w:rsid w:val="006226C2"/>
    <w:rsid w:val="0062293A"/>
    <w:rsid w:val="00622C10"/>
    <w:rsid w:val="006255C9"/>
    <w:rsid w:val="00626469"/>
    <w:rsid w:val="006278F9"/>
    <w:rsid w:val="00627B1F"/>
    <w:rsid w:val="0063017C"/>
    <w:rsid w:val="0063043B"/>
    <w:rsid w:val="00631B22"/>
    <w:rsid w:val="00633157"/>
    <w:rsid w:val="00633754"/>
    <w:rsid w:val="00633A43"/>
    <w:rsid w:val="00634067"/>
    <w:rsid w:val="006351FA"/>
    <w:rsid w:val="006361CA"/>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650"/>
    <w:rsid w:val="00663812"/>
    <w:rsid w:val="00664CB0"/>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0BB9"/>
    <w:rsid w:val="006925F6"/>
    <w:rsid w:val="00692D50"/>
    <w:rsid w:val="006938B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5869"/>
    <w:rsid w:val="006C6613"/>
    <w:rsid w:val="006C7F79"/>
    <w:rsid w:val="006D154A"/>
    <w:rsid w:val="006D1F01"/>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729"/>
    <w:rsid w:val="006F1F15"/>
    <w:rsid w:val="006F21EC"/>
    <w:rsid w:val="006F269B"/>
    <w:rsid w:val="006F2EA0"/>
    <w:rsid w:val="006F3E15"/>
    <w:rsid w:val="006F5634"/>
    <w:rsid w:val="006F69A0"/>
    <w:rsid w:val="007006FF"/>
    <w:rsid w:val="00701A09"/>
    <w:rsid w:val="0070339F"/>
    <w:rsid w:val="00703EC0"/>
    <w:rsid w:val="00703F96"/>
    <w:rsid w:val="00704615"/>
    <w:rsid w:val="00704FBB"/>
    <w:rsid w:val="00705347"/>
    <w:rsid w:val="007073AE"/>
    <w:rsid w:val="00707D81"/>
    <w:rsid w:val="00710167"/>
    <w:rsid w:val="00711B05"/>
    <w:rsid w:val="00712E0F"/>
    <w:rsid w:val="007130DD"/>
    <w:rsid w:val="00713160"/>
    <w:rsid w:val="0071422C"/>
    <w:rsid w:val="00714695"/>
    <w:rsid w:val="007155FA"/>
    <w:rsid w:val="00720C00"/>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4266"/>
    <w:rsid w:val="0076498D"/>
    <w:rsid w:val="007659E8"/>
    <w:rsid w:val="00765A2F"/>
    <w:rsid w:val="007664CF"/>
    <w:rsid w:val="00766E21"/>
    <w:rsid w:val="007671C9"/>
    <w:rsid w:val="00767404"/>
    <w:rsid w:val="00770A3F"/>
    <w:rsid w:val="00770B04"/>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016"/>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380"/>
    <w:rsid w:val="007D3E22"/>
    <w:rsid w:val="007D50B6"/>
    <w:rsid w:val="007D590F"/>
    <w:rsid w:val="007D6683"/>
    <w:rsid w:val="007E03E6"/>
    <w:rsid w:val="007E15D1"/>
    <w:rsid w:val="007E304A"/>
    <w:rsid w:val="007E3807"/>
    <w:rsid w:val="007E413D"/>
    <w:rsid w:val="007E45D0"/>
    <w:rsid w:val="007E6066"/>
    <w:rsid w:val="007E6EAA"/>
    <w:rsid w:val="007F2068"/>
    <w:rsid w:val="007F2B18"/>
    <w:rsid w:val="007F53DD"/>
    <w:rsid w:val="007F6DB1"/>
    <w:rsid w:val="007F6F71"/>
    <w:rsid w:val="007F7CFB"/>
    <w:rsid w:val="008002E9"/>
    <w:rsid w:val="00800C14"/>
    <w:rsid w:val="00800E20"/>
    <w:rsid w:val="0080313B"/>
    <w:rsid w:val="008042D1"/>
    <w:rsid w:val="0080672A"/>
    <w:rsid w:val="00806C0C"/>
    <w:rsid w:val="00807DC6"/>
    <w:rsid w:val="0081034F"/>
    <w:rsid w:val="00810BAE"/>
    <w:rsid w:val="00812113"/>
    <w:rsid w:val="00812BCB"/>
    <w:rsid w:val="00813D21"/>
    <w:rsid w:val="0081434A"/>
    <w:rsid w:val="008153F8"/>
    <w:rsid w:val="00815861"/>
    <w:rsid w:val="00822591"/>
    <w:rsid w:val="0082648A"/>
    <w:rsid w:val="00826B6A"/>
    <w:rsid w:val="00826BC7"/>
    <w:rsid w:val="00827D62"/>
    <w:rsid w:val="008309B5"/>
    <w:rsid w:val="0083215E"/>
    <w:rsid w:val="00834966"/>
    <w:rsid w:val="00834E3D"/>
    <w:rsid w:val="00835C42"/>
    <w:rsid w:val="00835C5B"/>
    <w:rsid w:val="00842874"/>
    <w:rsid w:val="00842A37"/>
    <w:rsid w:val="00842A7D"/>
    <w:rsid w:val="008462E9"/>
    <w:rsid w:val="00850503"/>
    <w:rsid w:val="008514C4"/>
    <w:rsid w:val="00851E37"/>
    <w:rsid w:val="008521C4"/>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692A"/>
    <w:rsid w:val="00867A15"/>
    <w:rsid w:val="00872518"/>
    <w:rsid w:val="00872FC5"/>
    <w:rsid w:val="00873628"/>
    <w:rsid w:val="0087566E"/>
    <w:rsid w:val="0087681E"/>
    <w:rsid w:val="00876A34"/>
    <w:rsid w:val="0087735B"/>
    <w:rsid w:val="00880465"/>
    <w:rsid w:val="00880591"/>
    <w:rsid w:val="00880B94"/>
    <w:rsid w:val="00880BFE"/>
    <w:rsid w:val="008828A9"/>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A5A79"/>
    <w:rsid w:val="008A7460"/>
    <w:rsid w:val="008B0CC7"/>
    <w:rsid w:val="008B1581"/>
    <w:rsid w:val="008B302E"/>
    <w:rsid w:val="008B3DD9"/>
    <w:rsid w:val="008B4CAF"/>
    <w:rsid w:val="008B54DB"/>
    <w:rsid w:val="008B5C48"/>
    <w:rsid w:val="008B6A96"/>
    <w:rsid w:val="008B7F64"/>
    <w:rsid w:val="008C067C"/>
    <w:rsid w:val="008C155C"/>
    <w:rsid w:val="008C2414"/>
    <w:rsid w:val="008C38C7"/>
    <w:rsid w:val="008C5D70"/>
    <w:rsid w:val="008C6256"/>
    <w:rsid w:val="008C73B4"/>
    <w:rsid w:val="008D2A16"/>
    <w:rsid w:val="008D2E17"/>
    <w:rsid w:val="008D3436"/>
    <w:rsid w:val="008D372F"/>
    <w:rsid w:val="008D4754"/>
    <w:rsid w:val="008D5B56"/>
    <w:rsid w:val="008D6CAB"/>
    <w:rsid w:val="008E3741"/>
    <w:rsid w:val="008E43FA"/>
    <w:rsid w:val="008E467B"/>
    <w:rsid w:val="008E477E"/>
    <w:rsid w:val="008E4C72"/>
    <w:rsid w:val="008E4DA4"/>
    <w:rsid w:val="008E571F"/>
    <w:rsid w:val="008E5D5C"/>
    <w:rsid w:val="008E61BE"/>
    <w:rsid w:val="008E68C0"/>
    <w:rsid w:val="008E7699"/>
    <w:rsid w:val="008F0C1A"/>
    <w:rsid w:val="008F0D20"/>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16EB"/>
    <w:rsid w:val="00912107"/>
    <w:rsid w:val="00912C15"/>
    <w:rsid w:val="0091343F"/>
    <w:rsid w:val="00914147"/>
    <w:rsid w:val="0091572C"/>
    <w:rsid w:val="00917FDF"/>
    <w:rsid w:val="00920106"/>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4AAE"/>
    <w:rsid w:val="00945E93"/>
    <w:rsid w:val="00946B67"/>
    <w:rsid w:val="009501E8"/>
    <w:rsid w:val="00952155"/>
    <w:rsid w:val="0095341C"/>
    <w:rsid w:val="00953D32"/>
    <w:rsid w:val="00956166"/>
    <w:rsid w:val="0095658A"/>
    <w:rsid w:val="00956775"/>
    <w:rsid w:val="00957B9D"/>
    <w:rsid w:val="0096041A"/>
    <w:rsid w:val="009608D0"/>
    <w:rsid w:val="00962054"/>
    <w:rsid w:val="00963927"/>
    <w:rsid w:val="00963C72"/>
    <w:rsid w:val="0096404E"/>
    <w:rsid w:val="00964682"/>
    <w:rsid w:val="0096494F"/>
    <w:rsid w:val="009657C9"/>
    <w:rsid w:val="0097052A"/>
    <w:rsid w:val="0097112C"/>
    <w:rsid w:val="0097411B"/>
    <w:rsid w:val="00975170"/>
    <w:rsid w:val="0097538C"/>
    <w:rsid w:val="00976F8F"/>
    <w:rsid w:val="00977493"/>
    <w:rsid w:val="00977B67"/>
    <w:rsid w:val="00977C16"/>
    <w:rsid w:val="0098150B"/>
    <w:rsid w:val="00983D90"/>
    <w:rsid w:val="00984598"/>
    <w:rsid w:val="00984DD8"/>
    <w:rsid w:val="009869D4"/>
    <w:rsid w:val="009871A4"/>
    <w:rsid w:val="00987BB9"/>
    <w:rsid w:val="00991BEB"/>
    <w:rsid w:val="00992054"/>
    <w:rsid w:val="0099296E"/>
    <w:rsid w:val="00992975"/>
    <w:rsid w:val="00992A12"/>
    <w:rsid w:val="00994054"/>
    <w:rsid w:val="009963F8"/>
    <w:rsid w:val="00996691"/>
    <w:rsid w:val="009973DF"/>
    <w:rsid w:val="00997A82"/>
    <w:rsid w:val="009A0974"/>
    <w:rsid w:val="009A2E7B"/>
    <w:rsid w:val="009A514D"/>
    <w:rsid w:val="009A7A23"/>
    <w:rsid w:val="009B0BBD"/>
    <w:rsid w:val="009B0D27"/>
    <w:rsid w:val="009B2A56"/>
    <w:rsid w:val="009B39CA"/>
    <w:rsid w:val="009B3EDB"/>
    <w:rsid w:val="009B4C13"/>
    <w:rsid w:val="009B6BB2"/>
    <w:rsid w:val="009B7FBE"/>
    <w:rsid w:val="009C1012"/>
    <w:rsid w:val="009C18E8"/>
    <w:rsid w:val="009C217F"/>
    <w:rsid w:val="009C323E"/>
    <w:rsid w:val="009C45A2"/>
    <w:rsid w:val="009C4C1D"/>
    <w:rsid w:val="009C638A"/>
    <w:rsid w:val="009C6584"/>
    <w:rsid w:val="009C761B"/>
    <w:rsid w:val="009D0077"/>
    <w:rsid w:val="009D1CB7"/>
    <w:rsid w:val="009D3419"/>
    <w:rsid w:val="009D47AF"/>
    <w:rsid w:val="009D6AD5"/>
    <w:rsid w:val="009D6F8A"/>
    <w:rsid w:val="009D79D0"/>
    <w:rsid w:val="009E0D1F"/>
    <w:rsid w:val="009E27A6"/>
    <w:rsid w:val="009E3461"/>
    <w:rsid w:val="009E3753"/>
    <w:rsid w:val="009E3E90"/>
    <w:rsid w:val="009E6974"/>
    <w:rsid w:val="009E7A10"/>
    <w:rsid w:val="009F136E"/>
    <w:rsid w:val="009F3673"/>
    <w:rsid w:val="009F5DCE"/>
    <w:rsid w:val="009F61E9"/>
    <w:rsid w:val="009F7EAC"/>
    <w:rsid w:val="00A01336"/>
    <w:rsid w:val="00A0262C"/>
    <w:rsid w:val="00A02C88"/>
    <w:rsid w:val="00A06005"/>
    <w:rsid w:val="00A06726"/>
    <w:rsid w:val="00A06A34"/>
    <w:rsid w:val="00A07408"/>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275F5"/>
    <w:rsid w:val="00A325C4"/>
    <w:rsid w:val="00A33199"/>
    <w:rsid w:val="00A332B2"/>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2CA2"/>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4F06"/>
    <w:rsid w:val="00AA5888"/>
    <w:rsid w:val="00AA6233"/>
    <w:rsid w:val="00AA703E"/>
    <w:rsid w:val="00AB0C5A"/>
    <w:rsid w:val="00AB1A73"/>
    <w:rsid w:val="00AB3D45"/>
    <w:rsid w:val="00AB48ED"/>
    <w:rsid w:val="00AB49F8"/>
    <w:rsid w:val="00AB56F0"/>
    <w:rsid w:val="00AB5767"/>
    <w:rsid w:val="00AB6655"/>
    <w:rsid w:val="00AB6A70"/>
    <w:rsid w:val="00AB74F2"/>
    <w:rsid w:val="00AC1205"/>
    <w:rsid w:val="00AC1B99"/>
    <w:rsid w:val="00AC1CAF"/>
    <w:rsid w:val="00AC401E"/>
    <w:rsid w:val="00AC44E7"/>
    <w:rsid w:val="00AC4501"/>
    <w:rsid w:val="00AC4E77"/>
    <w:rsid w:val="00AC7CFA"/>
    <w:rsid w:val="00AD4688"/>
    <w:rsid w:val="00AD65C5"/>
    <w:rsid w:val="00AD75E0"/>
    <w:rsid w:val="00AD7B4E"/>
    <w:rsid w:val="00AE091B"/>
    <w:rsid w:val="00AE0EF3"/>
    <w:rsid w:val="00AE0EF8"/>
    <w:rsid w:val="00AE1CB4"/>
    <w:rsid w:val="00AE2057"/>
    <w:rsid w:val="00AE2326"/>
    <w:rsid w:val="00AE3A32"/>
    <w:rsid w:val="00AE4FA2"/>
    <w:rsid w:val="00AE4FE2"/>
    <w:rsid w:val="00AE569E"/>
    <w:rsid w:val="00AF0372"/>
    <w:rsid w:val="00AF09A5"/>
    <w:rsid w:val="00AF60B1"/>
    <w:rsid w:val="00AF7E18"/>
    <w:rsid w:val="00B00842"/>
    <w:rsid w:val="00B00FD8"/>
    <w:rsid w:val="00B01936"/>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7324"/>
    <w:rsid w:val="00B30AE0"/>
    <w:rsid w:val="00B3544D"/>
    <w:rsid w:val="00B3748D"/>
    <w:rsid w:val="00B405F1"/>
    <w:rsid w:val="00B4363F"/>
    <w:rsid w:val="00B476AD"/>
    <w:rsid w:val="00B50440"/>
    <w:rsid w:val="00B50D66"/>
    <w:rsid w:val="00B5217E"/>
    <w:rsid w:val="00B52691"/>
    <w:rsid w:val="00B54653"/>
    <w:rsid w:val="00B56D8B"/>
    <w:rsid w:val="00B5748B"/>
    <w:rsid w:val="00B6096F"/>
    <w:rsid w:val="00B64A96"/>
    <w:rsid w:val="00B658A8"/>
    <w:rsid w:val="00B66235"/>
    <w:rsid w:val="00B66775"/>
    <w:rsid w:val="00B701F7"/>
    <w:rsid w:val="00B712D7"/>
    <w:rsid w:val="00B715F5"/>
    <w:rsid w:val="00B72EB9"/>
    <w:rsid w:val="00B742FB"/>
    <w:rsid w:val="00B74CE0"/>
    <w:rsid w:val="00B76701"/>
    <w:rsid w:val="00B76B99"/>
    <w:rsid w:val="00B77E8D"/>
    <w:rsid w:val="00B80EFF"/>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9BA"/>
    <w:rsid w:val="00B97D0D"/>
    <w:rsid w:val="00B97F45"/>
    <w:rsid w:val="00BA2C99"/>
    <w:rsid w:val="00BA2DF9"/>
    <w:rsid w:val="00BA36D4"/>
    <w:rsid w:val="00BA3A3E"/>
    <w:rsid w:val="00BA50AF"/>
    <w:rsid w:val="00BA68D9"/>
    <w:rsid w:val="00BA6A0B"/>
    <w:rsid w:val="00BA720D"/>
    <w:rsid w:val="00BA77F7"/>
    <w:rsid w:val="00BB077C"/>
    <w:rsid w:val="00BB0988"/>
    <w:rsid w:val="00BB16BE"/>
    <w:rsid w:val="00BB1A76"/>
    <w:rsid w:val="00BB2D6C"/>
    <w:rsid w:val="00BB3621"/>
    <w:rsid w:val="00BB4DAF"/>
    <w:rsid w:val="00BB5FC9"/>
    <w:rsid w:val="00BB6C23"/>
    <w:rsid w:val="00BC01B7"/>
    <w:rsid w:val="00BC0F26"/>
    <w:rsid w:val="00BC121A"/>
    <w:rsid w:val="00BC3745"/>
    <w:rsid w:val="00BC3DA2"/>
    <w:rsid w:val="00BC3F0E"/>
    <w:rsid w:val="00BC429E"/>
    <w:rsid w:val="00BC4C8D"/>
    <w:rsid w:val="00BC690B"/>
    <w:rsid w:val="00BC7A1A"/>
    <w:rsid w:val="00BC7B7F"/>
    <w:rsid w:val="00BD13DA"/>
    <w:rsid w:val="00BD1602"/>
    <w:rsid w:val="00BD2220"/>
    <w:rsid w:val="00BD4911"/>
    <w:rsid w:val="00BD55B0"/>
    <w:rsid w:val="00BD5E46"/>
    <w:rsid w:val="00BD69A1"/>
    <w:rsid w:val="00BD6AA5"/>
    <w:rsid w:val="00BD6B7B"/>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208"/>
    <w:rsid w:val="00BF520E"/>
    <w:rsid w:val="00BF5F8D"/>
    <w:rsid w:val="00BF6FEE"/>
    <w:rsid w:val="00BF7140"/>
    <w:rsid w:val="00BF7D6F"/>
    <w:rsid w:val="00C02462"/>
    <w:rsid w:val="00C02C6E"/>
    <w:rsid w:val="00C02DCD"/>
    <w:rsid w:val="00C035A6"/>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260A"/>
    <w:rsid w:val="00C32C6B"/>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1263"/>
    <w:rsid w:val="00C64EFC"/>
    <w:rsid w:val="00C65C73"/>
    <w:rsid w:val="00C66339"/>
    <w:rsid w:val="00C71A51"/>
    <w:rsid w:val="00C73A94"/>
    <w:rsid w:val="00C74117"/>
    <w:rsid w:val="00C75488"/>
    <w:rsid w:val="00C76D79"/>
    <w:rsid w:val="00C77D48"/>
    <w:rsid w:val="00C8099E"/>
    <w:rsid w:val="00C827FD"/>
    <w:rsid w:val="00C83340"/>
    <w:rsid w:val="00C839D3"/>
    <w:rsid w:val="00C85083"/>
    <w:rsid w:val="00C8546B"/>
    <w:rsid w:val="00C91ACD"/>
    <w:rsid w:val="00C924A6"/>
    <w:rsid w:val="00C931A2"/>
    <w:rsid w:val="00C94578"/>
    <w:rsid w:val="00C963F8"/>
    <w:rsid w:val="00C9649E"/>
    <w:rsid w:val="00C969AF"/>
    <w:rsid w:val="00C97BC4"/>
    <w:rsid w:val="00CA1EB9"/>
    <w:rsid w:val="00CA535D"/>
    <w:rsid w:val="00CA6340"/>
    <w:rsid w:val="00CA77E6"/>
    <w:rsid w:val="00CA7A6F"/>
    <w:rsid w:val="00CB1387"/>
    <w:rsid w:val="00CB321D"/>
    <w:rsid w:val="00CB380B"/>
    <w:rsid w:val="00CB4BD0"/>
    <w:rsid w:val="00CB5236"/>
    <w:rsid w:val="00CB6587"/>
    <w:rsid w:val="00CB73FD"/>
    <w:rsid w:val="00CC06C6"/>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5AEB"/>
    <w:rsid w:val="00D1718B"/>
    <w:rsid w:val="00D20BEB"/>
    <w:rsid w:val="00D22EA6"/>
    <w:rsid w:val="00D23628"/>
    <w:rsid w:val="00D245A7"/>
    <w:rsid w:val="00D25D6A"/>
    <w:rsid w:val="00D25F97"/>
    <w:rsid w:val="00D27D88"/>
    <w:rsid w:val="00D35469"/>
    <w:rsid w:val="00D371A8"/>
    <w:rsid w:val="00D37825"/>
    <w:rsid w:val="00D378FE"/>
    <w:rsid w:val="00D37A55"/>
    <w:rsid w:val="00D446D4"/>
    <w:rsid w:val="00D44A1A"/>
    <w:rsid w:val="00D460AE"/>
    <w:rsid w:val="00D465F2"/>
    <w:rsid w:val="00D4710A"/>
    <w:rsid w:val="00D47A9A"/>
    <w:rsid w:val="00D51090"/>
    <w:rsid w:val="00D51385"/>
    <w:rsid w:val="00D5425B"/>
    <w:rsid w:val="00D5457A"/>
    <w:rsid w:val="00D549A1"/>
    <w:rsid w:val="00D54B26"/>
    <w:rsid w:val="00D550FA"/>
    <w:rsid w:val="00D558DF"/>
    <w:rsid w:val="00D55AE7"/>
    <w:rsid w:val="00D55C1B"/>
    <w:rsid w:val="00D56151"/>
    <w:rsid w:val="00D57D59"/>
    <w:rsid w:val="00D617E8"/>
    <w:rsid w:val="00D62E03"/>
    <w:rsid w:val="00D644ED"/>
    <w:rsid w:val="00D65C76"/>
    <w:rsid w:val="00D66D44"/>
    <w:rsid w:val="00D7039D"/>
    <w:rsid w:val="00D72BA2"/>
    <w:rsid w:val="00D72D96"/>
    <w:rsid w:val="00D73612"/>
    <w:rsid w:val="00D74298"/>
    <w:rsid w:val="00D80166"/>
    <w:rsid w:val="00D80A6A"/>
    <w:rsid w:val="00D80B51"/>
    <w:rsid w:val="00D82E26"/>
    <w:rsid w:val="00D8315B"/>
    <w:rsid w:val="00D84380"/>
    <w:rsid w:val="00D843A0"/>
    <w:rsid w:val="00D848EF"/>
    <w:rsid w:val="00D84A1B"/>
    <w:rsid w:val="00D84B03"/>
    <w:rsid w:val="00D866B6"/>
    <w:rsid w:val="00D9246A"/>
    <w:rsid w:val="00D94389"/>
    <w:rsid w:val="00D95391"/>
    <w:rsid w:val="00D97B9A"/>
    <w:rsid w:val="00DA1339"/>
    <w:rsid w:val="00DA2132"/>
    <w:rsid w:val="00DA233F"/>
    <w:rsid w:val="00DA50B6"/>
    <w:rsid w:val="00DA5CB2"/>
    <w:rsid w:val="00DA6AE5"/>
    <w:rsid w:val="00DA6C29"/>
    <w:rsid w:val="00DA754C"/>
    <w:rsid w:val="00DA75B1"/>
    <w:rsid w:val="00DA75C9"/>
    <w:rsid w:val="00DA7860"/>
    <w:rsid w:val="00DA7CA1"/>
    <w:rsid w:val="00DB069E"/>
    <w:rsid w:val="00DB427B"/>
    <w:rsid w:val="00DB4CA1"/>
    <w:rsid w:val="00DB569D"/>
    <w:rsid w:val="00DB63B8"/>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6BA2"/>
    <w:rsid w:val="00E170C0"/>
    <w:rsid w:val="00E178FB"/>
    <w:rsid w:val="00E17B37"/>
    <w:rsid w:val="00E207EB"/>
    <w:rsid w:val="00E21D81"/>
    <w:rsid w:val="00E2285F"/>
    <w:rsid w:val="00E233E0"/>
    <w:rsid w:val="00E23E32"/>
    <w:rsid w:val="00E24922"/>
    <w:rsid w:val="00E255D6"/>
    <w:rsid w:val="00E26CDA"/>
    <w:rsid w:val="00E2798A"/>
    <w:rsid w:val="00E3021B"/>
    <w:rsid w:val="00E30CE1"/>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0861"/>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30E4"/>
    <w:rsid w:val="00E757B0"/>
    <w:rsid w:val="00E75E3B"/>
    <w:rsid w:val="00E80E67"/>
    <w:rsid w:val="00E80EB2"/>
    <w:rsid w:val="00E83353"/>
    <w:rsid w:val="00E84CFA"/>
    <w:rsid w:val="00E851FD"/>
    <w:rsid w:val="00E86685"/>
    <w:rsid w:val="00E90A33"/>
    <w:rsid w:val="00E92CF1"/>
    <w:rsid w:val="00E95B59"/>
    <w:rsid w:val="00E9621B"/>
    <w:rsid w:val="00EA072B"/>
    <w:rsid w:val="00EA162F"/>
    <w:rsid w:val="00EA212C"/>
    <w:rsid w:val="00EA2306"/>
    <w:rsid w:val="00EA33F7"/>
    <w:rsid w:val="00EA38A6"/>
    <w:rsid w:val="00EA42E5"/>
    <w:rsid w:val="00EA7293"/>
    <w:rsid w:val="00EB032C"/>
    <w:rsid w:val="00EB04D5"/>
    <w:rsid w:val="00EB1D9E"/>
    <w:rsid w:val="00EB2AC6"/>
    <w:rsid w:val="00EB49F1"/>
    <w:rsid w:val="00EB4D0F"/>
    <w:rsid w:val="00EB6084"/>
    <w:rsid w:val="00EB67AD"/>
    <w:rsid w:val="00EC17C6"/>
    <w:rsid w:val="00EC2F3A"/>
    <w:rsid w:val="00EC3F0A"/>
    <w:rsid w:val="00EC4242"/>
    <w:rsid w:val="00EC4738"/>
    <w:rsid w:val="00EC4BCA"/>
    <w:rsid w:val="00EC50A5"/>
    <w:rsid w:val="00EC576E"/>
    <w:rsid w:val="00EC6721"/>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3653"/>
    <w:rsid w:val="00F53B56"/>
    <w:rsid w:val="00F54F29"/>
    <w:rsid w:val="00F55729"/>
    <w:rsid w:val="00F563C4"/>
    <w:rsid w:val="00F57429"/>
    <w:rsid w:val="00F60D68"/>
    <w:rsid w:val="00F613D5"/>
    <w:rsid w:val="00F615F5"/>
    <w:rsid w:val="00F6270F"/>
    <w:rsid w:val="00F62C8F"/>
    <w:rsid w:val="00F63488"/>
    <w:rsid w:val="00F64842"/>
    <w:rsid w:val="00F66B17"/>
    <w:rsid w:val="00F704D0"/>
    <w:rsid w:val="00F708DF"/>
    <w:rsid w:val="00F70A83"/>
    <w:rsid w:val="00F71623"/>
    <w:rsid w:val="00F73E30"/>
    <w:rsid w:val="00F75316"/>
    <w:rsid w:val="00F76255"/>
    <w:rsid w:val="00F80117"/>
    <w:rsid w:val="00F81A20"/>
    <w:rsid w:val="00F82719"/>
    <w:rsid w:val="00F829EA"/>
    <w:rsid w:val="00F83049"/>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45DA"/>
    <w:rsid w:val="00FC5257"/>
    <w:rsid w:val="00FC5AA4"/>
    <w:rsid w:val="00FC67FA"/>
    <w:rsid w:val="00FC6AC1"/>
    <w:rsid w:val="00FC6EB0"/>
    <w:rsid w:val="00FC7B22"/>
    <w:rsid w:val="00FC7CD9"/>
    <w:rsid w:val="00FC7F33"/>
    <w:rsid w:val="00FD02A4"/>
    <w:rsid w:val="00FD0CE9"/>
    <w:rsid w:val="00FD1923"/>
    <w:rsid w:val="00FD1F82"/>
    <w:rsid w:val="00FD21F9"/>
    <w:rsid w:val="00FD3788"/>
    <w:rsid w:val="00FD3B74"/>
    <w:rsid w:val="00FD4A4C"/>
    <w:rsid w:val="00FD4D54"/>
    <w:rsid w:val="00FD5444"/>
    <w:rsid w:val="00FD69BF"/>
    <w:rsid w:val="00FD6D26"/>
    <w:rsid w:val="00FE1588"/>
    <w:rsid w:val="00FE2217"/>
    <w:rsid w:val="00FE4DA5"/>
    <w:rsid w:val="00FE5150"/>
    <w:rsid w:val="00FE52B2"/>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7B"/>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511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brandzone.sennheiser-group.com/share/PyJvSeWxmNsG2vmJsdmC"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6" ma:contentTypeDescription="Create a new document." ma:contentTypeScope="" ma:versionID="ad0c4f02cae864c800f6092fb1388f79">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8718f74922bf3d5ee5b0de8bd7277774"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12E56E23-C180-4A9F-B735-C7A475C95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1373</Words>
  <Characters>7829</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2025-01-29T15:58:00Z</cp:lastPrinted>
  <dcterms:created xsi:type="dcterms:W3CDTF">2026-06-15T12:21:00Z</dcterms:created>
  <dcterms:modified xsi:type="dcterms:W3CDTF">2026-06-15T12:21:00Z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